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B686" w14:textId="77777777" w:rsidR="002D64BA" w:rsidRPr="00861A73" w:rsidRDefault="002D64BA" w:rsidP="002D64BA">
      <w:pPr>
        <w:jc w:val="center"/>
        <w:rPr>
          <w:rFonts w:asciiTheme="minorHAnsi" w:hAnsiTheme="minorHAnsi" w:cstheme="minorHAnsi"/>
          <w:b/>
          <w:sz w:val="20"/>
          <w:szCs w:val="20"/>
          <w:lang w:eastAsia="nl-BE"/>
        </w:rPr>
      </w:pPr>
      <w:r w:rsidRPr="00861A73">
        <w:rPr>
          <w:rFonts w:asciiTheme="minorHAnsi" w:hAnsiTheme="minorHAnsi" w:cstheme="minorHAnsi"/>
          <w:b/>
          <w:sz w:val="20"/>
          <w:szCs w:val="20"/>
          <w:lang w:eastAsia="nl-BE"/>
        </w:rPr>
        <w:t>OVEREENKOMST</w:t>
      </w:r>
    </w:p>
    <w:p w14:paraId="3DF90C38" w14:textId="77777777" w:rsidR="002D64BA" w:rsidRPr="00861A73" w:rsidRDefault="002D64BA" w:rsidP="002D64BA">
      <w:pPr>
        <w:jc w:val="center"/>
        <w:rPr>
          <w:rFonts w:asciiTheme="minorHAnsi" w:hAnsiTheme="minorHAnsi" w:cstheme="minorHAnsi"/>
          <w:b/>
          <w:sz w:val="20"/>
          <w:szCs w:val="20"/>
          <w:lang w:eastAsia="nl-BE"/>
        </w:rPr>
      </w:pPr>
    </w:p>
    <w:p w14:paraId="16569C82" w14:textId="77777777" w:rsidR="002D64BA" w:rsidRPr="00861A73" w:rsidRDefault="002D64BA" w:rsidP="002D64BA">
      <w:pPr>
        <w:pBdr>
          <w:bottom w:val="single" w:sz="12" w:space="1" w:color="auto"/>
        </w:pBdr>
        <w:jc w:val="center"/>
        <w:rPr>
          <w:rFonts w:asciiTheme="minorHAnsi" w:hAnsiTheme="minorHAnsi" w:cstheme="minorHAnsi"/>
          <w:b/>
          <w:sz w:val="20"/>
          <w:szCs w:val="20"/>
          <w:lang w:eastAsia="nl-BE"/>
        </w:rPr>
      </w:pPr>
      <w:r w:rsidRPr="00861A73">
        <w:rPr>
          <w:rFonts w:asciiTheme="minorHAnsi" w:hAnsiTheme="minorHAnsi" w:cstheme="minorHAnsi"/>
          <w:b/>
          <w:sz w:val="20"/>
          <w:szCs w:val="20"/>
          <w:lang w:eastAsia="nl-BE"/>
        </w:rPr>
        <w:t>Bij de start van multidisciplinaire revalidatie</w:t>
      </w:r>
    </w:p>
    <w:p w14:paraId="13BEEABD" w14:textId="77777777" w:rsidR="002D64BA" w:rsidRPr="00861A73" w:rsidRDefault="002D64BA" w:rsidP="002D64BA">
      <w:pPr>
        <w:jc w:val="center"/>
        <w:rPr>
          <w:rFonts w:asciiTheme="minorHAnsi" w:hAnsiTheme="minorHAnsi" w:cstheme="minorHAnsi"/>
          <w:b/>
          <w:sz w:val="20"/>
          <w:szCs w:val="20"/>
          <w:lang w:eastAsia="nl-BE"/>
        </w:rPr>
      </w:pPr>
    </w:p>
    <w:p w14:paraId="1E402164" w14:textId="77777777" w:rsidR="002D64BA" w:rsidRPr="00861A73" w:rsidRDefault="002D64BA" w:rsidP="002D64BA">
      <w:pPr>
        <w:rPr>
          <w:rFonts w:asciiTheme="minorHAnsi" w:hAnsiTheme="minorHAnsi" w:cstheme="minorHAnsi"/>
          <w:bCs/>
          <w:sz w:val="20"/>
          <w:szCs w:val="20"/>
          <w:lang w:eastAsia="nl-BE"/>
        </w:rPr>
      </w:pPr>
      <w:r w:rsidRPr="00861A73">
        <w:rPr>
          <w:rFonts w:asciiTheme="minorHAnsi" w:hAnsiTheme="minorHAnsi" w:cstheme="minorHAnsi"/>
          <w:bCs/>
          <w:sz w:val="20"/>
          <w:szCs w:val="20"/>
          <w:lang w:eastAsia="nl-BE"/>
        </w:rPr>
        <w:t xml:space="preserve">Dit document omvat de overeenkomst tussen ondergetekenden </w:t>
      </w:r>
    </w:p>
    <w:p w14:paraId="1D4DACCE" w14:textId="77777777" w:rsidR="002D64BA" w:rsidRPr="00861A73" w:rsidRDefault="002D64BA" w:rsidP="002D64BA">
      <w:pPr>
        <w:rPr>
          <w:rFonts w:asciiTheme="minorHAnsi" w:hAnsiTheme="minorHAnsi" w:cstheme="minorHAnsi"/>
          <w:bCs/>
          <w:sz w:val="20"/>
          <w:szCs w:val="20"/>
          <w:lang w:eastAsia="nl-BE"/>
        </w:rPr>
      </w:pPr>
    </w:p>
    <w:p w14:paraId="47EB2C82" w14:textId="77777777" w:rsidR="002D64BA" w:rsidRPr="00861A73" w:rsidRDefault="002D64BA" w:rsidP="002D64BA">
      <w:pPr>
        <w:pStyle w:val="Lijstalinea"/>
        <w:numPr>
          <w:ilvl w:val="0"/>
          <w:numId w:val="2"/>
        </w:numPr>
        <w:spacing w:after="0" w:line="360" w:lineRule="auto"/>
        <w:ind w:left="714" w:hanging="357"/>
        <w:rPr>
          <w:rFonts w:eastAsia="Times New Roman" w:cstheme="minorHAnsi"/>
          <w:bCs/>
          <w:sz w:val="20"/>
          <w:szCs w:val="20"/>
          <w:lang w:eastAsia="nl-BE"/>
        </w:rPr>
      </w:pPr>
      <w:r w:rsidRPr="00861A73">
        <w:rPr>
          <w:rFonts w:eastAsia="Times New Roman" w:cstheme="minorHAnsi"/>
          <w:bCs/>
          <w:sz w:val="20"/>
          <w:szCs w:val="20"/>
          <w:lang w:eastAsia="nl-BE"/>
        </w:rPr>
        <w:t xml:space="preserve">Dhr./mevr. ……………………………………………………………………………………………………….als wettelijke vertegenwoordiger van ……………………………………………………………………………….hierna genoemd de </w:t>
      </w:r>
      <w:r w:rsidRPr="00861A73">
        <w:rPr>
          <w:rFonts w:eastAsia="Times New Roman" w:cstheme="minorHAnsi"/>
          <w:bCs/>
          <w:sz w:val="20"/>
          <w:szCs w:val="20"/>
          <w:u w:val="single"/>
          <w:lang w:eastAsia="nl-BE"/>
        </w:rPr>
        <w:t>zorggebruiker</w:t>
      </w:r>
    </w:p>
    <w:p w14:paraId="2417509E" w14:textId="77777777" w:rsidR="002D64BA" w:rsidRPr="00861A73" w:rsidRDefault="002D64BA" w:rsidP="002D64BA">
      <w:pPr>
        <w:ind w:left="360"/>
        <w:rPr>
          <w:rFonts w:asciiTheme="minorHAnsi" w:hAnsiTheme="minorHAnsi" w:cstheme="minorHAnsi"/>
          <w:bCs/>
          <w:sz w:val="20"/>
          <w:szCs w:val="20"/>
          <w:lang w:eastAsia="nl-BE"/>
        </w:rPr>
      </w:pPr>
      <w:r w:rsidRPr="00861A73">
        <w:rPr>
          <w:rFonts w:asciiTheme="minorHAnsi" w:hAnsiTheme="minorHAnsi" w:cstheme="minorHAnsi"/>
          <w:bCs/>
          <w:sz w:val="20"/>
          <w:szCs w:val="20"/>
          <w:lang w:eastAsia="nl-BE"/>
        </w:rPr>
        <w:t>en</w:t>
      </w:r>
    </w:p>
    <w:p w14:paraId="2D7C8BA0" w14:textId="77777777" w:rsidR="002D64BA" w:rsidRPr="00861A73" w:rsidRDefault="002D64BA" w:rsidP="002D64BA">
      <w:pPr>
        <w:pStyle w:val="Lijstalinea"/>
        <w:numPr>
          <w:ilvl w:val="0"/>
          <w:numId w:val="2"/>
        </w:numPr>
        <w:spacing w:after="0" w:line="240" w:lineRule="auto"/>
        <w:jc w:val="both"/>
        <w:rPr>
          <w:rFonts w:cstheme="minorHAnsi"/>
          <w:sz w:val="20"/>
          <w:szCs w:val="20"/>
        </w:rPr>
      </w:pPr>
      <w:r w:rsidRPr="00861A73">
        <w:rPr>
          <w:rFonts w:eastAsia="Times New Roman" w:cstheme="minorHAnsi"/>
          <w:bCs/>
          <w:sz w:val="20"/>
          <w:szCs w:val="20"/>
          <w:lang w:eastAsia="nl-BE"/>
        </w:rPr>
        <w:t xml:space="preserve">Het centrum voor ambulante revalidatie (CAR) </w:t>
      </w:r>
      <w:proofErr w:type="spellStart"/>
      <w:r w:rsidRPr="00861A73">
        <w:rPr>
          <w:rFonts w:eastAsia="Times New Roman" w:cstheme="minorHAnsi"/>
          <w:bCs/>
          <w:sz w:val="20"/>
          <w:szCs w:val="20"/>
          <w:lang w:eastAsia="nl-BE"/>
        </w:rPr>
        <w:t>Glorieux</w:t>
      </w:r>
      <w:proofErr w:type="spellEnd"/>
      <w:r w:rsidRPr="00861A73">
        <w:rPr>
          <w:rFonts w:eastAsia="Times New Roman" w:cstheme="minorHAnsi"/>
          <w:bCs/>
          <w:sz w:val="20"/>
          <w:szCs w:val="20"/>
          <w:lang w:eastAsia="nl-BE"/>
        </w:rPr>
        <w:t xml:space="preserve">, </w:t>
      </w:r>
      <w:proofErr w:type="spellStart"/>
      <w:r w:rsidRPr="00861A73">
        <w:rPr>
          <w:rFonts w:eastAsia="Times New Roman" w:cstheme="minorHAnsi"/>
          <w:bCs/>
          <w:sz w:val="20"/>
          <w:szCs w:val="20"/>
          <w:lang w:eastAsia="nl-BE"/>
        </w:rPr>
        <w:t>Glorieuxlaan</w:t>
      </w:r>
      <w:proofErr w:type="spellEnd"/>
      <w:r w:rsidRPr="00861A73">
        <w:rPr>
          <w:rFonts w:eastAsia="Times New Roman" w:cstheme="minorHAnsi"/>
          <w:bCs/>
          <w:sz w:val="20"/>
          <w:szCs w:val="20"/>
          <w:lang w:eastAsia="nl-BE"/>
        </w:rPr>
        <w:t xml:space="preserve"> 55, 9600 Ronse, hierna genoemd </w:t>
      </w:r>
      <w:r w:rsidRPr="00861A73">
        <w:rPr>
          <w:rFonts w:eastAsia="Times New Roman" w:cstheme="minorHAnsi"/>
          <w:bCs/>
          <w:sz w:val="20"/>
          <w:szCs w:val="20"/>
          <w:u w:val="single"/>
          <w:lang w:eastAsia="nl-BE"/>
        </w:rPr>
        <w:t xml:space="preserve">CAR Glorieux </w:t>
      </w:r>
    </w:p>
    <w:p w14:paraId="1E0544E1" w14:textId="77777777" w:rsidR="002D64BA" w:rsidRPr="00861A73" w:rsidRDefault="002D64BA" w:rsidP="002D64BA">
      <w:pPr>
        <w:pStyle w:val="Lijstalinea"/>
        <w:numPr>
          <w:ilvl w:val="1"/>
          <w:numId w:val="2"/>
        </w:numPr>
        <w:spacing w:after="0" w:line="240" w:lineRule="auto"/>
        <w:jc w:val="both"/>
        <w:rPr>
          <w:rFonts w:cstheme="minorHAnsi"/>
          <w:sz w:val="20"/>
          <w:szCs w:val="20"/>
        </w:rPr>
      </w:pPr>
      <w:r w:rsidRPr="00861A73">
        <w:rPr>
          <w:rFonts w:eastAsia="Times New Roman" w:cstheme="minorHAnsi"/>
          <w:bCs/>
          <w:sz w:val="20"/>
          <w:szCs w:val="20"/>
          <w:lang w:eastAsia="nl-BE"/>
        </w:rPr>
        <w:t>Juridische vorm: VZW</w:t>
      </w:r>
      <w:r w:rsidRPr="00861A73">
        <w:rPr>
          <w:rFonts w:cstheme="minorHAnsi"/>
          <w:sz w:val="20"/>
          <w:szCs w:val="20"/>
        </w:rPr>
        <w:t xml:space="preserve"> Werken Glorieux</w:t>
      </w:r>
    </w:p>
    <w:p w14:paraId="4B3037B7" w14:textId="77777777" w:rsidR="002D64BA" w:rsidRPr="00861A73" w:rsidRDefault="002D64BA" w:rsidP="002D64BA">
      <w:pPr>
        <w:pStyle w:val="Lijstalinea"/>
        <w:numPr>
          <w:ilvl w:val="1"/>
          <w:numId w:val="2"/>
        </w:numPr>
        <w:jc w:val="both"/>
        <w:rPr>
          <w:rFonts w:cstheme="minorHAnsi"/>
          <w:sz w:val="20"/>
          <w:szCs w:val="20"/>
        </w:rPr>
      </w:pPr>
      <w:r w:rsidRPr="00861A73">
        <w:rPr>
          <w:rFonts w:cstheme="minorHAnsi"/>
          <w:sz w:val="20"/>
          <w:szCs w:val="20"/>
        </w:rPr>
        <w:t>Erkenningsdatum: 1 juli 1987</w:t>
      </w:r>
    </w:p>
    <w:p w14:paraId="13D6485E" w14:textId="77777777" w:rsidR="002D64BA" w:rsidRPr="00861A73" w:rsidRDefault="002D64BA" w:rsidP="002D64BA">
      <w:pPr>
        <w:pStyle w:val="Lijstalinea"/>
        <w:numPr>
          <w:ilvl w:val="1"/>
          <w:numId w:val="2"/>
        </w:numPr>
        <w:jc w:val="both"/>
        <w:rPr>
          <w:rFonts w:cstheme="minorHAnsi"/>
          <w:sz w:val="20"/>
          <w:szCs w:val="20"/>
        </w:rPr>
      </w:pPr>
      <w:r w:rsidRPr="00861A73">
        <w:rPr>
          <w:rFonts w:cstheme="minorHAnsi"/>
          <w:sz w:val="20"/>
          <w:szCs w:val="20"/>
        </w:rPr>
        <w:t>Erkenningsnummer R.I.Z.I.V.: 9.53.365.48</w:t>
      </w:r>
    </w:p>
    <w:p w14:paraId="1EA2EC4E" w14:textId="77777777" w:rsidR="002D64BA" w:rsidRPr="00861A73" w:rsidRDefault="002D64BA" w:rsidP="002D64BA">
      <w:pPr>
        <w:pStyle w:val="Lijstalinea"/>
        <w:numPr>
          <w:ilvl w:val="1"/>
          <w:numId w:val="2"/>
        </w:numPr>
        <w:jc w:val="both"/>
        <w:rPr>
          <w:rFonts w:cstheme="minorHAnsi"/>
          <w:sz w:val="20"/>
          <w:szCs w:val="20"/>
        </w:rPr>
      </w:pPr>
      <w:r w:rsidRPr="00861A73">
        <w:rPr>
          <w:rFonts w:cstheme="minorHAnsi"/>
          <w:sz w:val="20"/>
          <w:szCs w:val="20"/>
        </w:rPr>
        <w:t>Erkenningsnummer Vlaams Agentschap: M 139</w:t>
      </w:r>
    </w:p>
    <w:p w14:paraId="6B5041FA" w14:textId="77777777" w:rsidR="002D64BA" w:rsidRPr="00861A73" w:rsidRDefault="002D64BA" w:rsidP="002D64BA">
      <w:pPr>
        <w:pStyle w:val="Kopvaninhoudsopgave"/>
        <w:rPr>
          <w:rFonts w:asciiTheme="minorHAnsi" w:eastAsia="Times New Roman" w:hAnsiTheme="minorHAnsi" w:cstheme="minorHAnsi"/>
          <w:bCs/>
          <w:color w:val="auto"/>
          <w:sz w:val="20"/>
          <w:szCs w:val="20"/>
        </w:rPr>
      </w:pPr>
      <w:r w:rsidRPr="00861A73">
        <w:rPr>
          <w:rFonts w:asciiTheme="minorHAnsi" w:eastAsia="Times New Roman" w:hAnsiTheme="minorHAnsi" w:cstheme="minorHAnsi"/>
          <w:bCs/>
          <w:color w:val="auto"/>
          <w:sz w:val="20"/>
          <w:szCs w:val="20"/>
        </w:rPr>
        <w:t xml:space="preserve">Deze overeenkomst omvat: </w:t>
      </w:r>
    </w:p>
    <w:sdt>
      <w:sdtPr>
        <w:rPr>
          <w:rFonts w:asciiTheme="minorHAnsi" w:eastAsiaTheme="minorHAnsi" w:hAnsiTheme="minorHAnsi" w:cstheme="minorHAnsi"/>
          <w:sz w:val="20"/>
          <w:szCs w:val="20"/>
          <w:lang w:val="nl-BE" w:eastAsia="en-US"/>
        </w:rPr>
        <w:id w:val="523529711"/>
        <w:docPartObj>
          <w:docPartGallery w:val="Table of Contents"/>
          <w:docPartUnique/>
        </w:docPartObj>
      </w:sdtPr>
      <w:sdtEndPr>
        <w:rPr>
          <w:b/>
          <w:bCs/>
        </w:rPr>
      </w:sdtEndPr>
      <w:sdtContent>
        <w:p w14:paraId="01000544" w14:textId="77777777" w:rsidR="002D64BA" w:rsidRPr="00861A73" w:rsidRDefault="002D64BA" w:rsidP="002D64BA">
          <w:pPr>
            <w:rPr>
              <w:rFonts w:asciiTheme="minorHAnsi" w:hAnsiTheme="minorHAnsi" w:cstheme="minorHAnsi"/>
              <w:i/>
              <w:iCs/>
              <w:sz w:val="20"/>
              <w:szCs w:val="20"/>
            </w:rPr>
          </w:pPr>
        </w:p>
        <w:p w14:paraId="75166D35" w14:textId="77777777" w:rsidR="00861A73" w:rsidRDefault="002D64BA">
          <w:pPr>
            <w:pStyle w:val="Inhopg1"/>
            <w:rPr>
              <w:rFonts w:eastAsiaTheme="minorEastAsia"/>
              <w:noProof/>
              <w:lang w:eastAsia="nl-BE"/>
            </w:rPr>
          </w:pPr>
          <w:r w:rsidRPr="00861A73">
            <w:rPr>
              <w:rFonts w:cstheme="minorHAnsi"/>
              <w:i/>
              <w:iCs/>
              <w:sz w:val="20"/>
              <w:szCs w:val="20"/>
            </w:rPr>
            <w:fldChar w:fldCharType="begin"/>
          </w:r>
          <w:r w:rsidRPr="00861A73">
            <w:rPr>
              <w:rFonts w:cstheme="minorHAnsi"/>
              <w:i/>
              <w:iCs/>
              <w:sz w:val="20"/>
              <w:szCs w:val="20"/>
            </w:rPr>
            <w:instrText xml:space="preserve"> TOC \o "1-3" \n \p " " \h \z \u </w:instrText>
          </w:r>
          <w:r w:rsidRPr="00861A73">
            <w:rPr>
              <w:rFonts w:cstheme="minorHAnsi"/>
              <w:i/>
              <w:iCs/>
              <w:sz w:val="20"/>
              <w:szCs w:val="20"/>
            </w:rPr>
            <w:fldChar w:fldCharType="separate"/>
          </w:r>
          <w:hyperlink w:anchor="_Toc174093972" w:history="1">
            <w:r w:rsidR="00861A73" w:rsidRPr="009B3BBA">
              <w:rPr>
                <w:rStyle w:val="Hyperlink"/>
                <w:rFonts w:cstheme="minorHAnsi"/>
                <w:noProof/>
                <w:lang w:bidi="en-US"/>
              </w:rPr>
              <w:t>1</w:t>
            </w:r>
            <w:r w:rsidR="00861A73">
              <w:rPr>
                <w:rFonts w:eastAsiaTheme="minorEastAsia"/>
                <w:noProof/>
                <w:lang w:eastAsia="nl-BE"/>
              </w:rPr>
              <w:tab/>
            </w:r>
            <w:r w:rsidR="00861A73" w:rsidRPr="009B3BBA">
              <w:rPr>
                <w:rStyle w:val="Hyperlink"/>
                <w:rFonts w:cstheme="minorHAnsi"/>
                <w:noProof/>
                <w:lang w:bidi="en-US"/>
              </w:rPr>
              <w:t>Afspraken m.b.t multidisciplinaire revalidatie</w:t>
            </w:r>
          </w:hyperlink>
        </w:p>
        <w:p w14:paraId="78687D91" w14:textId="77777777" w:rsidR="00861A73" w:rsidRDefault="00425F1D">
          <w:pPr>
            <w:pStyle w:val="Inhopg2"/>
            <w:tabs>
              <w:tab w:val="left" w:pos="880"/>
              <w:tab w:val="right" w:leader="dot" w:pos="9205"/>
            </w:tabs>
            <w:rPr>
              <w:rFonts w:eastAsiaTheme="minorEastAsia"/>
              <w:noProof/>
              <w:lang w:eastAsia="nl-BE"/>
            </w:rPr>
          </w:pPr>
          <w:hyperlink w:anchor="_Toc174093973" w:history="1">
            <w:r w:rsidR="00861A73" w:rsidRPr="009B3BBA">
              <w:rPr>
                <w:rStyle w:val="Hyperlink"/>
                <w:rFonts w:eastAsia="Times New Roman" w:cstheme="minorHAnsi"/>
                <w:noProof/>
                <w:lang w:eastAsia="nl-BE" w:bidi="en-US"/>
              </w:rPr>
              <w:t>1.1</w:t>
            </w:r>
            <w:r w:rsidR="00861A73">
              <w:rPr>
                <w:rFonts w:eastAsiaTheme="minorEastAsia"/>
                <w:noProof/>
                <w:lang w:eastAsia="nl-BE"/>
              </w:rPr>
              <w:tab/>
            </w:r>
            <w:r w:rsidR="00861A73" w:rsidRPr="009B3BBA">
              <w:rPr>
                <w:rStyle w:val="Hyperlink"/>
                <w:rFonts w:eastAsia="Times New Roman" w:cstheme="minorHAnsi"/>
                <w:noProof/>
                <w:lang w:eastAsia="nl-BE" w:bidi="en-US"/>
              </w:rPr>
              <w:t>Afspraken m.b.t. het revalidatieprogramma</w:t>
            </w:r>
          </w:hyperlink>
        </w:p>
        <w:p w14:paraId="5BA6127E" w14:textId="77777777" w:rsidR="00861A73" w:rsidRDefault="00425F1D">
          <w:pPr>
            <w:pStyle w:val="Inhopg2"/>
            <w:tabs>
              <w:tab w:val="left" w:pos="880"/>
              <w:tab w:val="right" w:leader="dot" w:pos="9205"/>
            </w:tabs>
            <w:rPr>
              <w:rFonts w:eastAsiaTheme="minorEastAsia"/>
              <w:noProof/>
              <w:lang w:eastAsia="nl-BE"/>
            </w:rPr>
          </w:pPr>
          <w:hyperlink w:anchor="_Toc174093974" w:history="1">
            <w:r w:rsidR="00861A73" w:rsidRPr="009B3BBA">
              <w:rPr>
                <w:rStyle w:val="Hyperlink"/>
                <w:rFonts w:eastAsia="Times New Roman" w:cstheme="minorHAnsi"/>
                <w:noProof/>
                <w:lang w:eastAsia="nl-BE" w:bidi="en-US"/>
              </w:rPr>
              <w:t>1.2</w:t>
            </w:r>
            <w:r w:rsidR="00861A73">
              <w:rPr>
                <w:rFonts w:eastAsiaTheme="minorEastAsia"/>
                <w:noProof/>
                <w:lang w:eastAsia="nl-BE"/>
              </w:rPr>
              <w:tab/>
            </w:r>
            <w:r w:rsidR="00861A73" w:rsidRPr="009B3BBA">
              <w:rPr>
                <w:rStyle w:val="Hyperlink"/>
                <w:rFonts w:eastAsia="Times New Roman" w:cstheme="minorHAnsi"/>
                <w:noProof/>
                <w:lang w:eastAsia="nl-BE" w:bidi="en-US"/>
              </w:rPr>
              <w:t>Afspraken m.b.t. de continuïteit van therapie</w:t>
            </w:r>
          </w:hyperlink>
        </w:p>
        <w:p w14:paraId="0D205E7E" w14:textId="77777777" w:rsidR="00861A73" w:rsidRDefault="00425F1D">
          <w:pPr>
            <w:pStyle w:val="Inhopg2"/>
            <w:tabs>
              <w:tab w:val="left" w:pos="880"/>
              <w:tab w:val="right" w:leader="dot" w:pos="9205"/>
            </w:tabs>
            <w:rPr>
              <w:rFonts w:eastAsiaTheme="minorEastAsia"/>
              <w:noProof/>
              <w:lang w:eastAsia="nl-BE"/>
            </w:rPr>
          </w:pPr>
          <w:hyperlink w:anchor="_Toc174093975" w:history="1">
            <w:r w:rsidR="00861A73" w:rsidRPr="009B3BBA">
              <w:rPr>
                <w:rStyle w:val="Hyperlink"/>
                <w:rFonts w:eastAsia="Times New Roman" w:cstheme="minorHAnsi"/>
                <w:bCs/>
                <w:noProof/>
                <w:lang w:eastAsia="nl-BE" w:bidi="en-US"/>
              </w:rPr>
              <w:t>1.3</w:t>
            </w:r>
            <w:r w:rsidR="00861A73">
              <w:rPr>
                <w:rFonts w:eastAsiaTheme="minorEastAsia"/>
                <w:noProof/>
                <w:lang w:eastAsia="nl-BE"/>
              </w:rPr>
              <w:tab/>
            </w:r>
            <w:r w:rsidR="00861A73" w:rsidRPr="009B3BBA">
              <w:rPr>
                <w:rStyle w:val="Hyperlink"/>
                <w:rFonts w:eastAsia="Times New Roman" w:cstheme="minorHAnsi"/>
                <w:noProof/>
                <w:lang w:eastAsia="nl-BE" w:bidi="en-US"/>
              </w:rPr>
              <w:t>Afspraken m.b.t. de betrokkenheid en engagement van de zorggebruiker en context</w:t>
            </w:r>
          </w:hyperlink>
        </w:p>
        <w:p w14:paraId="2DD5BEC6" w14:textId="77777777" w:rsidR="00861A73" w:rsidRDefault="00425F1D">
          <w:pPr>
            <w:pStyle w:val="Inhopg2"/>
            <w:tabs>
              <w:tab w:val="left" w:pos="880"/>
              <w:tab w:val="right" w:leader="dot" w:pos="9205"/>
            </w:tabs>
            <w:rPr>
              <w:rFonts w:eastAsiaTheme="minorEastAsia"/>
              <w:noProof/>
              <w:lang w:eastAsia="nl-BE"/>
            </w:rPr>
          </w:pPr>
          <w:hyperlink w:anchor="_Toc174093976" w:history="1">
            <w:r w:rsidR="00861A73" w:rsidRPr="009B3BBA">
              <w:rPr>
                <w:rStyle w:val="Hyperlink"/>
                <w:rFonts w:eastAsia="Times New Roman" w:cstheme="minorHAnsi"/>
                <w:noProof/>
                <w:lang w:eastAsia="nl-BE" w:bidi="en-US"/>
              </w:rPr>
              <w:t>1.4</w:t>
            </w:r>
            <w:r w:rsidR="00861A73">
              <w:rPr>
                <w:rFonts w:eastAsiaTheme="minorEastAsia"/>
                <w:noProof/>
                <w:lang w:eastAsia="nl-BE"/>
              </w:rPr>
              <w:tab/>
            </w:r>
            <w:r w:rsidR="00861A73" w:rsidRPr="009B3BBA">
              <w:rPr>
                <w:rStyle w:val="Hyperlink"/>
                <w:rFonts w:eastAsia="Times New Roman" w:cstheme="minorHAnsi"/>
                <w:noProof/>
                <w:lang w:eastAsia="nl-BE" w:bidi="en-US"/>
              </w:rPr>
              <w:t>Afspraken m.b.t. het beëindigen van de multidisciplinaire therapie</w:t>
            </w:r>
          </w:hyperlink>
        </w:p>
        <w:p w14:paraId="7C0471D7" w14:textId="77777777" w:rsidR="00861A73" w:rsidRDefault="00425F1D">
          <w:pPr>
            <w:pStyle w:val="Inhopg1"/>
            <w:rPr>
              <w:rFonts w:eastAsiaTheme="minorEastAsia"/>
              <w:noProof/>
              <w:lang w:eastAsia="nl-BE"/>
            </w:rPr>
          </w:pPr>
          <w:hyperlink w:anchor="_Toc174093977" w:history="1">
            <w:r w:rsidR="00861A73" w:rsidRPr="009B3BBA">
              <w:rPr>
                <w:rStyle w:val="Hyperlink"/>
                <w:rFonts w:cstheme="minorHAnsi"/>
                <w:noProof/>
                <w:lang w:bidi="en-US"/>
              </w:rPr>
              <w:t>2</w:t>
            </w:r>
            <w:r w:rsidR="00861A73">
              <w:rPr>
                <w:rFonts w:eastAsiaTheme="minorEastAsia"/>
                <w:noProof/>
                <w:lang w:eastAsia="nl-BE"/>
              </w:rPr>
              <w:tab/>
            </w:r>
            <w:r w:rsidR="00861A73" w:rsidRPr="009B3BBA">
              <w:rPr>
                <w:rStyle w:val="Hyperlink"/>
                <w:rFonts w:eastAsia="Times New Roman" w:cstheme="minorHAnsi"/>
                <w:noProof/>
                <w:lang w:eastAsia="nl-BE" w:bidi="en-US"/>
              </w:rPr>
              <w:t>Afspraken m.b.t. het georganiseerd vervoer</w:t>
            </w:r>
          </w:hyperlink>
        </w:p>
        <w:p w14:paraId="519042FC" w14:textId="77777777" w:rsidR="00861A73" w:rsidRDefault="00425F1D">
          <w:pPr>
            <w:pStyle w:val="Inhopg1"/>
            <w:rPr>
              <w:rFonts w:eastAsiaTheme="minorEastAsia"/>
              <w:noProof/>
              <w:lang w:eastAsia="nl-BE"/>
            </w:rPr>
          </w:pPr>
          <w:hyperlink w:anchor="_Toc174093978" w:history="1">
            <w:r w:rsidR="00861A73" w:rsidRPr="009B3BBA">
              <w:rPr>
                <w:rStyle w:val="Hyperlink"/>
                <w:rFonts w:cstheme="minorHAnsi"/>
                <w:noProof/>
                <w:lang w:bidi="en-US"/>
              </w:rPr>
              <w:t>3</w:t>
            </w:r>
            <w:r w:rsidR="00861A73">
              <w:rPr>
                <w:rFonts w:eastAsiaTheme="minorEastAsia"/>
                <w:noProof/>
                <w:lang w:eastAsia="nl-BE"/>
              </w:rPr>
              <w:tab/>
            </w:r>
            <w:r w:rsidR="00861A73" w:rsidRPr="009B3BBA">
              <w:rPr>
                <w:rStyle w:val="Hyperlink"/>
                <w:rFonts w:cstheme="minorHAnsi"/>
                <w:noProof/>
                <w:lang w:bidi="en-US"/>
              </w:rPr>
              <w:t>zorgkas, Ziekteverzekering en cumulverbod</w:t>
            </w:r>
          </w:hyperlink>
        </w:p>
        <w:p w14:paraId="26669D62" w14:textId="77777777" w:rsidR="00861A73" w:rsidRDefault="00425F1D">
          <w:pPr>
            <w:pStyle w:val="Inhopg1"/>
            <w:rPr>
              <w:rFonts w:eastAsiaTheme="minorEastAsia"/>
              <w:noProof/>
              <w:lang w:eastAsia="nl-BE"/>
            </w:rPr>
          </w:pPr>
          <w:hyperlink w:anchor="_Toc174093979" w:history="1">
            <w:r w:rsidR="00861A73" w:rsidRPr="009B3BBA">
              <w:rPr>
                <w:rStyle w:val="Hyperlink"/>
                <w:rFonts w:cstheme="minorHAnsi"/>
                <w:noProof/>
                <w:lang w:bidi="en-US"/>
              </w:rPr>
              <w:t>4</w:t>
            </w:r>
            <w:r w:rsidR="00861A73">
              <w:rPr>
                <w:rFonts w:eastAsiaTheme="minorEastAsia"/>
                <w:noProof/>
                <w:lang w:eastAsia="nl-BE"/>
              </w:rPr>
              <w:tab/>
            </w:r>
            <w:r w:rsidR="00861A73" w:rsidRPr="009B3BBA">
              <w:rPr>
                <w:rStyle w:val="Hyperlink"/>
                <w:rFonts w:cstheme="minorHAnsi"/>
                <w:noProof/>
                <w:lang w:bidi="en-US"/>
              </w:rPr>
              <w:t>Betaling van de zorggebruiker</w:t>
            </w:r>
          </w:hyperlink>
        </w:p>
        <w:p w14:paraId="49B0784A" w14:textId="77777777" w:rsidR="00861A73" w:rsidRDefault="00425F1D">
          <w:pPr>
            <w:pStyle w:val="Inhopg1"/>
            <w:rPr>
              <w:rFonts w:eastAsiaTheme="minorEastAsia"/>
              <w:noProof/>
              <w:lang w:eastAsia="nl-BE"/>
            </w:rPr>
          </w:pPr>
          <w:hyperlink w:anchor="_Toc174093980" w:history="1">
            <w:r w:rsidR="00861A73" w:rsidRPr="009B3BBA">
              <w:rPr>
                <w:rStyle w:val="Hyperlink"/>
                <w:rFonts w:cstheme="minorHAnsi"/>
                <w:noProof/>
                <w:lang w:bidi="en-US"/>
              </w:rPr>
              <w:t>5</w:t>
            </w:r>
            <w:r w:rsidR="00861A73">
              <w:rPr>
                <w:rFonts w:eastAsiaTheme="minorEastAsia"/>
                <w:noProof/>
                <w:lang w:eastAsia="nl-BE"/>
              </w:rPr>
              <w:tab/>
            </w:r>
            <w:r w:rsidR="00861A73" w:rsidRPr="009B3BBA">
              <w:rPr>
                <w:rStyle w:val="Hyperlink"/>
                <w:rFonts w:cstheme="minorHAnsi"/>
                <w:noProof/>
                <w:lang w:bidi="en-US"/>
              </w:rPr>
              <w:t>Verzekerde risico’s</w:t>
            </w:r>
          </w:hyperlink>
        </w:p>
        <w:p w14:paraId="120397DC" w14:textId="77777777" w:rsidR="00861A73" w:rsidRDefault="00425F1D">
          <w:pPr>
            <w:pStyle w:val="Inhopg1"/>
            <w:rPr>
              <w:rFonts w:eastAsiaTheme="minorEastAsia"/>
              <w:noProof/>
              <w:lang w:eastAsia="nl-BE"/>
            </w:rPr>
          </w:pPr>
          <w:hyperlink w:anchor="_Toc174093981" w:history="1">
            <w:r w:rsidR="00861A73" w:rsidRPr="009B3BBA">
              <w:rPr>
                <w:rStyle w:val="Hyperlink"/>
                <w:rFonts w:cstheme="minorHAnsi"/>
                <w:noProof/>
                <w:lang w:bidi="en-US"/>
              </w:rPr>
              <w:t>6</w:t>
            </w:r>
            <w:r w:rsidR="00861A73">
              <w:rPr>
                <w:rFonts w:eastAsiaTheme="minorEastAsia"/>
                <w:noProof/>
                <w:lang w:eastAsia="nl-BE"/>
              </w:rPr>
              <w:tab/>
            </w:r>
            <w:r w:rsidR="00861A73" w:rsidRPr="009B3BBA">
              <w:rPr>
                <w:rStyle w:val="Hyperlink"/>
                <w:rFonts w:cstheme="minorHAnsi"/>
                <w:noProof/>
                <w:lang w:bidi="en-US"/>
              </w:rPr>
              <w:t>Toetsen van tevredenheid</w:t>
            </w:r>
          </w:hyperlink>
        </w:p>
        <w:p w14:paraId="2EE598C2" w14:textId="77777777" w:rsidR="00861A73" w:rsidRDefault="00425F1D">
          <w:pPr>
            <w:pStyle w:val="Inhopg1"/>
            <w:rPr>
              <w:rFonts w:eastAsiaTheme="minorEastAsia"/>
              <w:noProof/>
              <w:lang w:eastAsia="nl-BE"/>
            </w:rPr>
          </w:pPr>
          <w:hyperlink w:anchor="_Toc174093982" w:history="1">
            <w:r w:rsidR="00861A73" w:rsidRPr="009B3BBA">
              <w:rPr>
                <w:rStyle w:val="Hyperlink"/>
                <w:rFonts w:cstheme="minorHAnsi"/>
                <w:noProof/>
                <w:lang w:bidi="en-US"/>
              </w:rPr>
              <w:t>7</w:t>
            </w:r>
            <w:r w:rsidR="00861A73">
              <w:rPr>
                <w:rFonts w:eastAsiaTheme="minorEastAsia"/>
                <w:noProof/>
                <w:lang w:eastAsia="nl-BE"/>
              </w:rPr>
              <w:tab/>
            </w:r>
            <w:r w:rsidR="00861A73" w:rsidRPr="009B3BBA">
              <w:rPr>
                <w:rStyle w:val="Hyperlink"/>
                <w:rFonts w:cstheme="minorHAnsi"/>
                <w:noProof/>
                <w:lang w:bidi="en-US"/>
              </w:rPr>
              <w:t>Klachten</w:t>
            </w:r>
          </w:hyperlink>
        </w:p>
        <w:p w14:paraId="3922090B" w14:textId="77777777" w:rsidR="00861A73" w:rsidRDefault="00425F1D">
          <w:pPr>
            <w:pStyle w:val="Inhopg1"/>
            <w:rPr>
              <w:rFonts w:eastAsiaTheme="minorEastAsia"/>
              <w:noProof/>
              <w:lang w:eastAsia="nl-BE"/>
            </w:rPr>
          </w:pPr>
          <w:hyperlink w:anchor="_Toc174093983" w:history="1">
            <w:r w:rsidR="00861A73" w:rsidRPr="009B3BBA">
              <w:rPr>
                <w:rStyle w:val="Hyperlink"/>
                <w:rFonts w:cstheme="minorHAnsi"/>
                <w:noProof/>
                <w:lang w:bidi="en-US"/>
              </w:rPr>
              <w:t>8</w:t>
            </w:r>
            <w:r w:rsidR="00861A73">
              <w:rPr>
                <w:rFonts w:eastAsiaTheme="minorEastAsia"/>
                <w:noProof/>
                <w:lang w:eastAsia="nl-BE"/>
              </w:rPr>
              <w:tab/>
            </w:r>
            <w:r w:rsidR="00861A73" w:rsidRPr="009B3BBA">
              <w:rPr>
                <w:rStyle w:val="Hyperlink"/>
                <w:rFonts w:cstheme="minorHAnsi"/>
                <w:noProof/>
                <w:lang w:bidi="en-US"/>
              </w:rPr>
              <w:t>Bescherming van de privacy</w:t>
            </w:r>
          </w:hyperlink>
        </w:p>
        <w:p w14:paraId="69C1B82C" w14:textId="77777777" w:rsidR="00861A73" w:rsidRDefault="00425F1D">
          <w:pPr>
            <w:pStyle w:val="Inhopg1"/>
            <w:rPr>
              <w:rFonts w:eastAsiaTheme="minorEastAsia"/>
              <w:noProof/>
              <w:lang w:eastAsia="nl-BE"/>
            </w:rPr>
          </w:pPr>
          <w:hyperlink w:anchor="_Toc174093984" w:history="1">
            <w:r w:rsidR="00861A73" w:rsidRPr="009B3BBA">
              <w:rPr>
                <w:rStyle w:val="Hyperlink"/>
                <w:rFonts w:cstheme="minorHAnsi"/>
                <w:noProof/>
                <w:lang w:bidi="en-US"/>
              </w:rPr>
              <w:t>9</w:t>
            </w:r>
            <w:r w:rsidR="00861A73">
              <w:rPr>
                <w:rFonts w:eastAsiaTheme="minorEastAsia"/>
                <w:noProof/>
                <w:lang w:eastAsia="nl-BE"/>
              </w:rPr>
              <w:tab/>
            </w:r>
            <w:r w:rsidR="00861A73" w:rsidRPr="009B3BBA">
              <w:rPr>
                <w:rStyle w:val="Hyperlink"/>
                <w:rFonts w:cstheme="minorHAnsi"/>
                <w:noProof/>
                <w:lang w:bidi="en-US"/>
              </w:rPr>
              <w:t>Wijzigingen</w:t>
            </w:r>
          </w:hyperlink>
        </w:p>
        <w:p w14:paraId="47C34D45" w14:textId="77777777" w:rsidR="00861A73" w:rsidRDefault="00425F1D">
          <w:pPr>
            <w:pStyle w:val="Inhopg1"/>
            <w:rPr>
              <w:rFonts w:eastAsiaTheme="minorEastAsia"/>
              <w:noProof/>
              <w:lang w:eastAsia="nl-BE"/>
            </w:rPr>
          </w:pPr>
          <w:hyperlink w:anchor="_Toc174093985" w:history="1">
            <w:r w:rsidR="00861A73" w:rsidRPr="009B3BBA">
              <w:rPr>
                <w:rStyle w:val="Hyperlink"/>
                <w:rFonts w:cstheme="minorHAnsi"/>
                <w:noProof/>
                <w:lang w:bidi="en-US"/>
              </w:rPr>
              <w:t>10</w:t>
            </w:r>
            <w:r w:rsidR="00861A73">
              <w:rPr>
                <w:rFonts w:eastAsiaTheme="minorEastAsia"/>
                <w:noProof/>
                <w:lang w:eastAsia="nl-BE"/>
              </w:rPr>
              <w:tab/>
            </w:r>
            <w:r w:rsidR="00861A73" w:rsidRPr="009B3BBA">
              <w:rPr>
                <w:rStyle w:val="Hyperlink"/>
                <w:rFonts w:cstheme="minorHAnsi"/>
                <w:noProof/>
                <w:lang w:bidi="en-US"/>
              </w:rPr>
              <w:t>Aanvullende informatie en bijlagen</w:t>
            </w:r>
          </w:hyperlink>
        </w:p>
        <w:p w14:paraId="62B0CE38" w14:textId="7865D12C" w:rsidR="002D64BA" w:rsidRPr="00861A73" w:rsidRDefault="002D64BA" w:rsidP="002D64BA">
          <w:pPr>
            <w:pStyle w:val="Inhopg1"/>
            <w:rPr>
              <w:rFonts w:cstheme="minorHAnsi"/>
              <w:sz w:val="20"/>
              <w:szCs w:val="20"/>
            </w:rPr>
          </w:pPr>
          <w:r w:rsidRPr="00861A73">
            <w:rPr>
              <w:rFonts w:cstheme="minorHAnsi"/>
              <w:i/>
              <w:iCs/>
              <w:sz w:val="20"/>
              <w:szCs w:val="20"/>
            </w:rPr>
            <w:fldChar w:fldCharType="end"/>
          </w:r>
        </w:p>
      </w:sdtContent>
    </w:sdt>
    <w:p w14:paraId="33E42AF6" w14:textId="77777777" w:rsidR="002D64BA" w:rsidRPr="00861A73" w:rsidRDefault="002D64BA" w:rsidP="002D64BA">
      <w:pPr>
        <w:pStyle w:val="Kop1"/>
        <w:numPr>
          <w:ilvl w:val="0"/>
          <w:numId w:val="3"/>
        </w:numPr>
        <w:tabs>
          <w:tab w:val="num" w:pos="360"/>
        </w:tabs>
        <w:rPr>
          <w:rFonts w:asciiTheme="minorHAnsi" w:hAnsiTheme="minorHAnsi" w:cstheme="minorHAnsi"/>
          <w:sz w:val="20"/>
          <w:szCs w:val="20"/>
        </w:rPr>
      </w:pPr>
      <w:bookmarkStart w:id="0" w:name="_Toc174093972"/>
      <w:r w:rsidRPr="00861A73">
        <w:rPr>
          <w:rFonts w:asciiTheme="minorHAnsi" w:hAnsiTheme="minorHAnsi" w:cstheme="minorHAnsi"/>
          <w:sz w:val="20"/>
          <w:szCs w:val="20"/>
        </w:rPr>
        <w:t>Afspraken m.b.t multidisciplinaire revalidatie</w:t>
      </w:r>
      <w:bookmarkEnd w:id="0"/>
    </w:p>
    <w:p w14:paraId="5350F96E" w14:textId="77777777" w:rsidR="002D64BA" w:rsidRPr="00861A73" w:rsidRDefault="002D64BA" w:rsidP="002D64BA">
      <w:pPr>
        <w:pStyle w:val="Kop2"/>
        <w:ind w:left="567" w:hanging="567"/>
        <w:rPr>
          <w:rFonts w:asciiTheme="minorHAnsi" w:eastAsia="Times New Roman" w:hAnsiTheme="minorHAnsi" w:cstheme="minorHAnsi"/>
          <w:sz w:val="20"/>
          <w:szCs w:val="20"/>
          <w:lang w:eastAsia="nl-BE"/>
        </w:rPr>
      </w:pPr>
      <w:bookmarkStart w:id="1" w:name="_Toc174093973"/>
      <w:r w:rsidRPr="00861A73">
        <w:rPr>
          <w:rFonts w:asciiTheme="minorHAnsi" w:eastAsia="Times New Roman" w:hAnsiTheme="minorHAnsi" w:cstheme="minorHAnsi"/>
          <w:sz w:val="20"/>
          <w:szCs w:val="20"/>
          <w:lang w:eastAsia="nl-BE"/>
        </w:rPr>
        <w:t>Afspraken m.b.t. het revalidatieprogramma</w:t>
      </w:r>
      <w:bookmarkEnd w:id="1"/>
    </w:p>
    <w:p w14:paraId="647DD789" w14:textId="77777777" w:rsidR="002D64BA" w:rsidRPr="00861A73" w:rsidRDefault="002D64BA" w:rsidP="002D64BA">
      <w:pPr>
        <w:jc w:val="both"/>
        <w:rPr>
          <w:rFonts w:asciiTheme="minorHAnsi" w:hAnsiTheme="minorHAnsi" w:cstheme="minorHAnsi"/>
          <w:bCs/>
          <w:sz w:val="20"/>
          <w:szCs w:val="20"/>
          <w:lang w:eastAsia="nl-BE"/>
        </w:rPr>
      </w:pPr>
      <w:r w:rsidRPr="00861A73">
        <w:rPr>
          <w:rFonts w:asciiTheme="minorHAnsi" w:hAnsiTheme="minorHAnsi" w:cstheme="minorHAnsi"/>
          <w:bCs/>
          <w:sz w:val="20"/>
          <w:szCs w:val="20"/>
          <w:lang w:eastAsia="nl-BE"/>
        </w:rPr>
        <w:t xml:space="preserve">Het </w:t>
      </w:r>
      <w:r w:rsidRPr="00861A73">
        <w:rPr>
          <w:rFonts w:asciiTheme="minorHAnsi" w:hAnsiTheme="minorHAnsi" w:cstheme="minorHAnsi"/>
          <w:b/>
          <w:sz w:val="20"/>
          <w:szCs w:val="20"/>
          <w:lang w:eastAsia="nl-BE"/>
        </w:rPr>
        <w:t>C.A.R. Glorieux</w:t>
      </w:r>
      <w:r w:rsidRPr="00861A73">
        <w:rPr>
          <w:rFonts w:asciiTheme="minorHAnsi" w:hAnsiTheme="minorHAnsi" w:cstheme="minorHAnsi"/>
          <w:bCs/>
          <w:sz w:val="20"/>
          <w:szCs w:val="20"/>
          <w:lang w:eastAsia="nl-BE"/>
        </w:rPr>
        <w:t xml:space="preserve"> verbindt zich er toe in te gaan op de vraag van de revalidant tot multidisciplinaire </w:t>
      </w:r>
    </w:p>
    <w:p w14:paraId="4AC29629" w14:textId="77777777" w:rsidR="002D64BA" w:rsidRPr="00861A73" w:rsidRDefault="002D64BA" w:rsidP="002D64BA">
      <w:pPr>
        <w:jc w:val="both"/>
        <w:rPr>
          <w:rFonts w:asciiTheme="minorHAnsi" w:hAnsiTheme="minorHAnsi" w:cstheme="minorHAnsi"/>
          <w:bCs/>
          <w:sz w:val="20"/>
          <w:szCs w:val="20"/>
          <w:lang w:eastAsia="nl-BE"/>
        </w:rPr>
      </w:pPr>
      <w:r w:rsidRPr="00861A73">
        <w:rPr>
          <w:rFonts w:asciiTheme="minorHAnsi" w:hAnsiTheme="minorHAnsi" w:cstheme="minorHAnsi"/>
          <w:bCs/>
          <w:sz w:val="20"/>
          <w:szCs w:val="20"/>
          <w:lang w:eastAsia="nl-BE"/>
        </w:rPr>
        <w:t xml:space="preserve">revalidatie met ingang van …………………………………………(datum start therapie). </w:t>
      </w:r>
    </w:p>
    <w:p w14:paraId="2607723F" w14:textId="77777777" w:rsidR="002D64BA" w:rsidRPr="00861A73" w:rsidRDefault="002D64BA" w:rsidP="002D64BA">
      <w:pPr>
        <w:jc w:val="both"/>
        <w:rPr>
          <w:rFonts w:asciiTheme="minorHAnsi" w:hAnsiTheme="minorHAnsi" w:cstheme="minorHAnsi"/>
          <w:bCs/>
          <w:sz w:val="20"/>
          <w:szCs w:val="20"/>
          <w:lang w:eastAsia="nl-BE"/>
        </w:rPr>
      </w:pPr>
    </w:p>
    <w:p w14:paraId="06B69C14" w14:textId="2F2878D0" w:rsidR="002D64BA" w:rsidRPr="00861A73" w:rsidRDefault="002D64BA" w:rsidP="002D64BA">
      <w:pPr>
        <w:tabs>
          <w:tab w:val="left" w:pos="360"/>
        </w:tabs>
        <w:spacing w:after="200"/>
        <w:jc w:val="both"/>
        <w:rPr>
          <w:rFonts w:asciiTheme="minorHAnsi" w:hAnsiTheme="minorHAnsi" w:cstheme="minorHAnsi"/>
          <w:bCs/>
          <w:sz w:val="20"/>
          <w:szCs w:val="20"/>
          <w:lang w:eastAsia="nl-BE"/>
        </w:rPr>
      </w:pPr>
      <w:r w:rsidRPr="00861A73">
        <w:rPr>
          <w:rFonts w:asciiTheme="minorHAnsi" w:hAnsiTheme="minorHAnsi" w:cstheme="minorHAnsi"/>
          <w:bCs/>
          <w:sz w:val="20"/>
          <w:szCs w:val="20"/>
          <w:lang w:eastAsia="nl-BE"/>
        </w:rPr>
        <w:t xml:space="preserve">Het </w:t>
      </w:r>
      <w:r w:rsidRPr="00861A73">
        <w:rPr>
          <w:rFonts w:asciiTheme="minorHAnsi" w:hAnsiTheme="minorHAnsi" w:cstheme="minorHAnsi"/>
          <w:bCs/>
          <w:sz w:val="20"/>
          <w:szCs w:val="20"/>
          <w:u w:val="single"/>
          <w:lang w:eastAsia="nl-BE"/>
        </w:rPr>
        <w:t>revalidatieprogramma en de duur</w:t>
      </w:r>
      <w:r w:rsidRPr="00861A73">
        <w:rPr>
          <w:rFonts w:asciiTheme="minorHAnsi" w:hAnsiTheme="minorHAnsi" w:cstheme="minorHAnsi"/>
          <w:bCs/>
          <w:sz w:val="20"/>
          <w:szCs w:val="20"/>
          <w:lang w:eastAsia="nl-BE"/>
        </w:rPr>
        <w:t xml:space="preserve"> ervan zijn afhankelijk van de beslissing van de </w:t>
      </w:r>
      <w:proofErr w:type="spellStart"/>
      <w:r w:rsidR="004148F5" w:rsidRPr="00861A73">
        <w:rPr>
          <w:rFonts w:asciiTheme="minorHAnsi" w:hAnsiTheme="minorHAnsi" w:cstheme="minorHAnsi"/>
          <w:bCs/>
          <w:sz w:val="20"/>
          <w:szCs w:val="20"/>
          <w:lang w:eastAsia="nl-BE"/>
        </w:rPr>
        <w:t>zorgkas</w:t>
      </w:r>
      <w:proofErr w:type="spellEnd"/>
      <w:r w:rsidR="004148F5" w:rsidRPr="00861A73">
        <w:rPr>
          <w:rFonts w:asciiTheme="minorHAnsi" w:hAnsiTheme="minorHAnsi" w:cstheme="minorHAnsi"/>
          <w:bCs/>
          <w:sz w:val="20"/>
          <w:szCs w:val="20"/>
          <w:lang w:eastAsia="nl-BE"/>
        </w:rPr>
        <w:t xml:space="preserve"> </w:t>
      </w:r>
      <w:r w:rsidRPr="00861A73">
        <w:rPr>
          <w:rFonts w:asciiTheme="minorHAnsi" w:hAnsiTheme="minorHAnsi" w:cstheme="minorHAnsi"/>
          <w:bCs/>
          <w:sz w:val="20"/>
          <w:szCs w:val="20"/>
          <w:lang w:eastAsia="nl-BE"/>
        </w:rPr>
        <w:t xml:space="preserve">van de zorggebruiker en van het onderling overleg tussen de zorggebruiker en het C.A.R. Glorieux. </w:t>
      </w:r>
    </w:p>
    <w:p w14:paraId="268E5FCB" w14:textId="3BDF2CF0" w:rsidR="002D64BA" w:rsidRPr="00861A73" w:rsidRDefault="002D64BA" w:rsidP="002D64BA">
      <w:pPr>
        <w:tabs>
          <w:tab w:val="left" w:pos="360"/>
        </w:tabs>
        <w:spacing w:after="200"/>
        <w:jc w:val="both"/>
        <w:rPr>
          <w:rFonts w:asciiTheme="minorHAnsi" w:hAnsiTheme="minorHAnsi" w:cstheme="minorHAnsi"/>
          <w:sz w:val="20"/>
          <w:szCs w:val="20"/>
        </w:rPr>
      </w:pPr>
      <w:r w:rsidRPr="00861A73">
        <w:rPr>
          <w:rFonts w:asciiTheme="minorHAnsi" w:hAnsiTheme="minorHAnsi" w:cstheme="minorHAnsi"/>
          <w:bCs/>
          <w:sz w:val="20"/>
          <w:szCs w:val="20"/>
          <w:lang w:eastAsia="nl-BE"/>
        </w:rPr>
        <w:lastRenderedPageBreak/>
        <w:t xml:space="preserve">Het C.A.R. Glorieux </w:t>
      </w:r>
      <w:r w:rsidRPr="00861A73">
        <w:rPr>
          <w:rFonts w:asciiTheme="minorHAnsi" w:hAnsiTheme="minorHAnsi" w:cstheme="minorHAnsi"/>
          <w:sz w:val="20"/>
          <w:szCs w:val="20"/>
        </w:rPr>
        <w:t xml:space="preserve">zal al het nodige doen om de goedkeuring van de revalidatie door het </w:t>
      </w:r>
      <w:r w:rsidR="00BC1E74" w:rsidRPr="00861A73">
        <w:rPr>
          <w:rFonts w:asciiTheme="minorHAnsi" w:hAnsiTheme="minorHAnsi" w:cstheme="minorHAnsi"/>
          <w:sz w:val="20"/>
          <w:szCs w:val="20"/>
        </w:rPr>
        <w:t xml:space="preserve">Departement Zorg en Zorgkas </w:t>
      </w:r>
      <w:r w:rsidRPr="00861A73">
        <w:rPr>
          <w:rFonts w:asciiTheme="minorHAnsi" w:hAnsiTheme="minorHAnsi" w:cstheme="minorHAnsi"/>
          <w:sz w:val="20"/>
          <w:szCs w:val="20"/>
        </w:rPr>
        <w:t xml:space="preserve">te bekomen. Daartoe maakt de verantwoordelijke arts van het C.A.R. Glorieux een medisch verslag over aan </w:t>
      </w:r>
      <w:r w:rsidR="004148F5" w:rsidRPr="00861A73">
        <w:rPr>
          <w:rFonts w:asciiTheme="minorHAnsi" w:hAnsiTheme="minorHAnsi" w:cstheme="minorHAnsi"/>
          <w:sz w:val="20"/>
          <w:szCs w:val="20"/>
        </w:rPr>
        <w:t xml:space="preserve">de </w:t>
      </w:r>
      <w:proofErr w:type="spellStart"/>
      <w:r w:rsidR="004148F5" w:rsidRPr="00861A73">
        <w:rPr>
          <w:rFonts w:asciiTheme="minorHAnsi" w:hAnsiTheme="minorHAnsi" w:cstheme="minorHAnsi"/>
          <w:sz w:val="20"/>
          <w:szCs w:val="20"/>
        </w:rPr>
        <w:t>zorgkas</w:t>
      </w:r>
      <w:proofErr w:type="spellEnd"/>
      <w:r w:rsidRPr="00861A73">
        <w:rPr>
          <w:rFonts w:asciiTheme="minorHAnsi" w:hAnsiTheme="minorHAnsi" w:cstheme="minorHAnsi"/>
          <w:sz w:val="20"/>
          <w:szCs w:val="20"/>
        </w:rPr>
        <w:t xml:space="preserve"> van de zorggebruiker. De beslissing over de goedkeuring en terugbetaling kan enkel genomen worden door de </w:t>
      </w:r>
      <w:proofErr w:type="spellStart"/>
      <w:r w:rsidR="004148F5" w:rsidRPr="00861A73">
        <w:rPr>
          <w:rFonts w:asciiTheme="minorHAnsi" w:hAnsiTheme="minorHAnsi" w:cstheme="minorHAnsi"/>
          <w:sz w:val="20"/>
          <w:szCs w:val="20"/>
        </w:rPr>
        <w:t>zorgkas</w:t>
      </w:r>
      <w:proofErr w:type="spellEnd"/>
      <w:r w:rsidRPr="00861A73">
        <w:rPr>
          <w:rFonts w:asciiTheme="minorHAnsi" w:hAnsiTheme="minorHAnsi" w:cstheme="minorHAnsi"/>
          <w:sz w:val="20"/>
          <w:szCs w:val="20"/>
        </w:rPr>
        <w:t>.</w:t>
      </w:r>
    </w:p>
    <w:p w14:paraId="3EFDAEE3" w14:textId="783BB345" w:rsidR="002D64BA" w:rsidRPr="00861A73" w:rsidRDefault="002D64BA" w:rsidP="002D64BA">
      <w:pPr>
        <w:tabs>
          <w:tab w:val="left" w:pos="360"/>
        </w:tabs>
        <w:jc w:val="both"/>
        <w:rPr>
          <w:rFonts w:asciiTheme="minorHAnsi" w:eastAsia="Calibri" w:hAnsiTheme="minorHAnsi" w:cstheme="minorHAnsi"/>
          <w:sz w:val="20"/>
          <w:szCs w:val="20"/>
        </w:rPr>
      </w:pPr>
      <w:r w:rsidRPr="00861A73">
        <w:rPr>
          <w:rFonts w:asciiTheme="minorHAnsi" w:hAnsiTheme="minorHAnsi" w:cstheme="minorHAnsi"/>
          <w:bCs/>
          <w:sz w:val="20"/>
          <w:szCs w:val="20"/>
          <w:lang w:eastAsia="nl-BE"/>
        </w:rPr>
        <w:t xml:space="preserve">Een gunstige </w:t>
      </w:r>
      <w:r w:rsidRPr="00861A73">
        <w:rPr>
          <w:rFonts w:asciiTheme="minorHAnsi" w:hAnsiTheme="minorHAnsi" w:cstheme="minorHAnsi"/>
          <w:b/>
          <w:sz w:val="20"/>
          <w:szCs w:val="20"/>
          <w:lang w:eastAsia="nl-BE"/>
        </w:rPr>
        <w:t>goedkeuring</w:t>
      </w:r>
      <w:r w:rsidRPr="00861A73">
        <w:rPr>
          <w:rFonts w:asciiTheme="minorHAnsi" w:hAnsiTheme="minorHAnsi" w:cstheme="minorHAnsi"/>
          <w:bCs/>
          <w:sz w:val="20"/>
          <w:szCs w:val="20"/>
          <w:lang w:eastAsia="nl-BE"/>
        </w:rPr>
        <w:t xml:space="preserve"> geldt doorgaans voor </w:t>
      </w:r>
      <w:r w:rsidRPr="00861A73">
        <w:rPr>
          <w:rFonts w:asciiTheme="minorHAnsi" w:eastAsia="Calibri" w:hAnsiTheme="minorHAnsi" w:cstheme="minorHAnsi"/>
          <w:sz w:val="20"/>
          <w:szCs w:val="20"/>
        </w:rPr>
        <w:t xml:space="preserve">ononderbroken periode van </w:t>
      </w:r>
      <w:r w:rsidRPr="00861A73">
        <w:rPr>
          <w:rFonts w:asciiTheme="minorHAnsi" w:eastAsia="Calibri" w:hAnsiTheme="minorHAnsi" w:cstheme="minorHAnsi"/>
          <w:b/>
          <w:bCs/>
          <w:sz w:val="20"/>
          <w:szCs w:val="20"/>
        </w:rPr>
        <w:t>maximum 1 jaar</w:t>
      </w:r>
      <w:r w:rsidRPr="00861A73">
        <w:rPr>
          <w:rFonts w:asciiTheme="minorHAnsi" w:eastAsia="Calibri" w:hAnsiTheme="minorHAnsi" w:cstheme="minorHAnsi"/>
          <w:sz w:val="20"/>
          <w:szCs w:val="20"/>
        </w:rPr>
        <w:t xml:space="preserve">. Indien een verlenging aangewezen en mogelijk is, zal de hulpverlener mits toestemming van de revalidant, </w:t>
      </w:r>
      <w:r w:rsidRPr="00861A73">
        <w:rPr>
          <w:rFonts w:asciiTheme="minorHAnsi" w:eastAsia="Calibri" w:hAnsiTheme="minorHAnsi" w:cstheme="minorHAnsi"/>
          <w:b/>
          <w:bCs/>
          <w:sz w:val="20"/>
          <w:szCs w:val="20"/>
        </w:rPr>
        <w:t>tijdig een verlenging</w:t>
      </w:r>
      <w:r w:rsidRPr="00861A73">
        <w:rPr>
          <w:rFonts w:asciiTheme="minorHAnsi" w:eastAsia="Calibri" w:hAnsiTheme="minorHAnsi" w:cstheme="minorHAnsi"/>
          <w:sz w:val="20"/>
          <w:szCs w:val="20"/>
        </w:rPr>
        <w:t xml:space="preserve"> aanvragen. </w:t>
      </w:r>
    </w:p>
    <w:p w14:paraId="252B0086" w14:textId="77777777" w:rsidR="002D64BA" w:rsidRPr="00861A73" w:rsidRDefault="002D64BA" w:rsidP="002D64BA">
      <w:pPr>
        <w:tabs>
          <w:tab w:val="left" w:pos="360"/>
        </w:tabs>
        <w:jc w:val="both"/>
        <w:rPr>
          <w:rFonts w:asciiTheme="minorHAnsi" w:eastAsia="Calibri" w:hAnsiTheme="minorHAnsi" w:cstheme="minorHAnsi"/>
          <w:sz w:val="20"/>
          <w:szCs w:val="20"/>
        </w:rPr>
      </w:pPr>
    </w:p>
    <w:p w14:paraId="7DBFE825" w14:textId="6F6F24BA" w:rsidR="002D64BA" w:rsidRPr="00861A73" w:rsidRDefault="002D64BA" w:rsidP="002D64BA">
      <w:pPr>
        <w:jc w:val="both"/>
        <w:rPr>
          <w:rFonts w:asciiTheme="minorHAnsi" w:hAnsiTheme="minorHAnsi" w:cstheme="minorHAnsi"/>
          <w:bCs/>
          <w:sz w:val="20"/>
          <w:szCs w:val="20"/>
          <w:lang w:eastAsia="nl-BE"/>
        </w:rPr>
      </w:pPr>
      <w:r w:rsidRPr="00861A73">
        <w:rPr>
          <w:rFonts w:asciiTheme="minorHAnsi" w:hAnsiTheme="minorHAnsi" w:cstheme="minorHAnsi"/>
          <w:bCs/>
          <w:sz w:val="20"/>
          <w:szCs w:val="20"/>
          <w:lang w:eastAsia="nl-BE"/>
        </w:rPr>
        <w:t xml:space="preserve">De therapiemomenten worden tijdens het </w:t>
      </w:r>
      <w:r w:rsidRPr="00861A73">
        <w:rPr>
          <w:rFonts w:asciiTheme="minorHAnsi" w:hAnsiTheme="minorHAnsi" w:cstheme="minorHAnsi"/>
          <w:b/>
          <w:sz w:val="20"/>
          <w:szCs w:val="20"/>
          <w:lang w:eastAsia="nl-BE"/>
        </w:rPr>
        <w:t>schooljaar</w:t>
      </w:r>
      <w:r w:rsidRPr="00861A73">
        <w:rPr>
          <w:rFonts w:asciiTheme="minorHAnsi" w:hAnsiTheme="minorHAnsi" w:cstheme="minorHAnsi"/>
          <w:bCs/>
          <w:sz w:val="20"/>
          <w:szCs w:val="20"/>
          <w:lang w:eastAsia="nl-BE"/>
        </w:rPr>
        <w:t xml:space="preserve"> volgens een </w:t>
      </w:r>
      <w:r w:rsidRPr="00861A73">
        <w:rPr>
          <w:rFonts w:asciiTheme="minorHAnsi" w:hAnsiTheme="minorHAnsi" w:cstheme="minorHAnsi"/>
          <w:bCs/>
          <w:sz w:val="20"/>
          <w:szCs w:val="20"/>
          <w:u w:val="single"/>
          <w:lang w:eastAsia="nl-BE"/>
        </w:rPr>
        <w:t>vast wekelijks uurrooster</w:t>
      </w:r>
      <w:r w:rsidRPr="00861A73">
        <w:rPr>
          <w:rFonts w:asciiTheme="minorHAnsi" w:hAnsiTheme="minorHAnsi" w:cstheme="minorHAnsi"/>
          <w:bCs/>
          <w:sz w:val="20"/>
          <w:szCs w:val="20"/>
          <w:lang w:eastAsia="nl-BE"/>
        </w:rPr>
        <w:t xml:space="preserve"> georganiseerd. Dit kan </w:t>
      </w:r>
      <w:r w:rsidRPr="00861A73">
        <w:rPr>
          <w:rFonts w:asciiTheme="minorHAnsi" w:hAnsiTheme="minorHAnsi" w:cstheme="minorHAnsi"/>
          <w:b/>
          <w:sz w:val="20"/>
          <w:szCs w:val="20"/>
          <w:lang w:eastAsia="nl-BE"/>
        </w:rPr>
        <w:t xml:space="preserve">individueel of in groep met een frequentie van één tot </w:t>
      </w:r>
      <w:r w:rsidR="00A618F4">
        <w:rPr>
          <w:rFonts w:asciiTheme="minorHAnsi" w:hAnsiTheme="minorHAnsi" w:cstheme="minorHAnsi"/>
          <w:b/>
          <w:sz w:val="20"/>
          <w:szCs w:val="20"/>
          <w:lang w:eastAsia="nl-BE"/>
        </w:rPr>
        <w:t>meerdere</w:t>
      </w:r>
      <w:r w:rsidRPr="00861A73">
        <w:rPr>
          <w:rFonts w:asciiTheme="minorHAnsi" w:hAnsiTheme="minorHAnsi" w:cstheme="minorHAnsi"/>
          <w:b/>
          <w:sz w:val="20"/>
          <w:szCs w:val="20"/>
          <w:lang w:eastAsia="nl-BE"/>
        </w:rPr>
        <w:t xml:space="preserve"> ke</w:t>
      </w:r>
      <w:r w:rsidR="00A618F4">
        <w:rPr>
          <w:rFonts w:asciiTheme="minorHAnsi" w:hAnsiTheme="minorHAnsi" w:cstheme="minorHAnsi"/>
          <w:b/>
          <w:sz w:val="20"/>
          <w:szCs w:val="20"/>
          <w:lang w:eastAsia="nl-BE"/>
        </w:rPr>
        <w:t>ren</w:t>
      </w:r>
      <w:r w:rsidRPr="00861A73">
        <w:rPr>
          <w:rFonts w:asciiTheme="minorHAnsi" w:hAnsiTheme="minorHAnsi" w:cstheme="minorHAnsi"/>
          <w:b/>
          <w:sz w:val="20"/>
          <w:szCs w:val="20"/>
          <w:lang w:eastAsia="nl-BE"/>
        </w:rPr>
        <w:t xml:space="preserve"> per week</w:t>
      </w:r>
      <w:r w:rsidRPr="00861A73">
        <w:rPr>
          <w:rFonts w:asciiTheme="minorHAnsi" w:hAnsiTheme="minorHAnsi" w:cstheme="minorHAnsi"/>
          <w:bCs/>
          <w:sz w:val="20"/>
          <w:szCs w:val="20"/>
          <w:lang w:eastAsia="nl-BE"/>
        </w:rPr>
        <w:t xml:space="preserve">. </w:t>
      </w:r>
    </w:p>
    <w:p w14:paraId="4639E0FB" w14:textId="77777777" w:rsidR="002D64BA" w:rsidRPr="00861A73" w:rsidRDefault="002D64BA" w:rsidP="002D64BA">
      <w:pPr>
        <w:jc w:val="both"/>
        <w:rPr>
          <w:rFonts w:asciiTheme="minorHAnsi" w:hAnsiTheme="minorHAnsi" w:cstheme="minorHAnsi"/>
          <w:bCs/>
          <w:sz w:val="20"/>
          <w:szCs w:val="20"/>
          <w:lang w:eastAsia="nl-BE"/>
        </w:rPr>
      </w:pPr>
    </w:p>
    <w:p w14:paraId="3578DBAB" w14:textId="2D79D0EA" w:rsidR="002D64BA" w:rsidRPr="00861A73" w:rsidRDefault="002D64BA" w:rsidP="002D64BA">
      <w:pPr>
        <w:jc w:val="both"/>
        <w:rPr>
          <w:rFonts w:asciiTheme="minorHAnsi" w:hAnsiTheme="minorHAnsi" w:cstheme="minorHAnsi"/>
          <w:bCs/>
          <w:sz w:val="20"/>
          <w:szCs w:val="20"/>
          <w:lang w:eastAsia="nl-BE"/>
        </w:rPr>
      </w:pPr>
      <w:r w:rsidRPr="00861A73">
        <w:rPr>
          <w:rFonts w:asciiTheme="minorHAnsi" w:hAnsiTheme="minorHAnsi" w:cstheme="minorHAnsi"/>
          <w:bCs/>
          <w:sz w:val="20"/>
          <w:szCs w:val="20"/>
          <w:lang w:eastAsia="nl-BE"/>
        </w:rPr>
        <w:t xml:space="preserve">Voor zorggebruikers </w:t>
      </w:r>
      <w:r w:rsidR="007F368B" w:rsidRPr="00861A73">
        <w:rPr>
          <w:rFonts w:asciiTheme="minorHAnsi" w:hAnsiTheme="minorHAnsi" w:cstheme="minorHAnsi"/>
          <w:bCs/>
          <w:sz w:val="20"/>
          <w:szCs w:val="20"/>
          <w:lang w:eastAsia="nl-BE"/>
        </w:rPr>
        <w:t xml:space="preserve">in het kleuteronderwijs </w:t>
      </w:r>
      <w:r w:rsidRPr="00861A73">
        <w:rPr>
          <w:rFonts w:asciiTheme="minorHAnsi" w:hAnsiTheme="minorHAnsi" w:cstheme="minorHAnsi"/>
          <w:bCs/>
          <w:sz w:val="20"/>
          <w:szCs w:val="20"/>
          <w:lang w:eastAsia="nl-BE"/>
        </w:rPr>
        <w:t xml:space="preserve">wordt de therapie </w:t>
      </w:r>
      <w:r w:rsidR="00BC1E74" w:rsidRPr="00861A73">
        <w:rPr>
          <w:rFonts w:asciiTheme="minorHAnsi" w:hAnsiTheme="minorHAnsi" w:cstheme="minorHAnsi"/>
          <w:bCs/>
          <w:sz w:val="20"/>
          <w:szCs w:val="20"/>
          <w:lang w:eastAsia="nl-BE"/>
        </w:rPr>
        <w:t xml:space="preserve">meestal tijdens de schooluren en per uitzondering buiten </w:t>
      </w:r>
      <w:r w:rsidRPr="00861A73">
        <w:rPr>
          <w:rFonts w:asciiTheme="minorHAnsi" w:hAnsiTheme="minorHAnsi" w:cstheme="minorHAnsi"/>
          <w:bCs/>
          <w:sz w:val="20"/>
          <w:szCs w:val="20"/>
          <w:lang w:eastAsia="nl-BE"/>
        </w:rPr>
        <w:t xml:space="preserve">de schooluren georganiseerd. Voor zorggebruikers </w:t>
      </w:r>
      <w:r w:rsidR="007F368B" w:rsidRPr="00861A73">
        <w:rPr>
          <w:rFonts w:asciiTheme="minorHAnsi" w:hAnsiTheme="minorHAnsi" w:cstheme="minorHAnsi"/>
          <w:bCs/>
          <w:sz w:val="20"/>
          <w:szCs w:val="20"/>
          <w:lang w:eastAsia="nl-BE"/>
        </w:rPr>
        <w:t xml:space="preserve">in het lager onderwijs </w:t>
      </w:r>
      <w:r w:rsidRPr="00861A73">
        <w:rPr>
          <w:rFonts w:asciiTheme="minorHAnsi" w:hAnsiTheme="minorHAnsi" w:cstheme="minorHAnsi"/>
          <w:bCs/>
          <w:sz w:val="20"/>
          <w:szCs w:val="20"/>
          <w:lang w:eastAsia="nl-BE"/>
        </w:rPr>
        <w:t xml:space="preserve">wordt de therapie meestal buiten de schooluren georganiseerd. Mits akkoord van de school/CLB kan dit ook tijdens de schooluren. Dit akkoord dient jaarlijks opnieuw aangevraagd te worden via een MOB-dossier (Ministeriële omzendbrief omtrent therapie tijdens de lesuren). </w:t>
      </w:r>
    </w:p>
    <w:p w14:paraId="78900AD5" w14:textId="77777777" w:rsidR="002D64BA" w:rsidRPr="00861A73" w:rsidRDefault="002D64BA" w:rsidP="002D64BA">
      <w:pPr>
        <w:jc w:val="both"/>
        <w:rPr>
          <w:rFonts w:asciiTheme="minorHAnsi" w:hAnsiTheme="minorHAnsi" w:cstheme="minorHAnsi"/>
          <w:bCs/>
          <w:sz w:val="20"/>
          <w:szCs w:val="20"/>
          <w:lang w:eastAsia="nl-BE"/>
        </w:rPr>
      </w:pPr>
    </w:p>
    <w:p w14:paraId="48FC73CE" w14:textId="77777777" w:rsidR="002D64BA" w:rsidRPr="00861A73" w:rsidRDefault="002D64BA" w:rsidP="002D64BA">
      <w:pPr>
        <w:jc w:val="both"/>
        <w:rPr>
          <w:rFonts w:asciiTheme="minorHAnsi" w:hAnsiTheme="minorHAnsi" w:cstheme="minorHAnsi"/>
          <w:bCs/>
          <w:sz w:val="20"/>
          <w:szCs w:val="20"/>
          <w:lang w:eastAsia="nl-BE"/>
        </w:rPr>
      </w:pPr>
      <w:r w:rsidRPr="00861A73">
        <w:rPr>
          <w:rFonts w:asciiTheme="minorHAnsi" w:hAnsiTheme="minorHAnsi" w:cstheme="minorHAnsi"/>
          <w:bCs/>
          <w:sz w:val="20"/>
          <w:szCs w:val="20"/>
          <w:lang w:eastAsia="nl-BE"/>
        </w:rPr>
        <w:t xml:space="preserve">Tijdens de </w:t>
      </w:r>
      <w:r w:rsidRPr="00861A73">
        <w:rPr>
          <w:rFonts w:asciiTheme="minorHAnsi" w:hAnsiTheme="minorHAnsi" w:cstheme="minorHAnsi"/>
          <w:b/>
          <w:sz w:val="20"/>
          <w:szCs w:val="20"/>
          <w:lang w:eastAsia="nl-BE"/>
        </w:rPr>
        <w:t>schoolvakanties</w:t>
      </w:r>
      <w:r w:rsidRPr="00861A73">
        <w:rPr>
          <w:rFonts w:asciiTheme="minorHAnsi" w:hAnsiTheme="minorHAnsi" w:cstheme="minorHAnsi"/>
          <w:bCs/>
          <w:sz w:val="20"/>
          <w:szCs w:val="20"/>
          <w:lang w:eastAsia="nl-BE"/>
        </w:rPr>
        <w:t xml:space="preserve"> wordt er een aangepast uurrooster opgemaakt op basis van de beschikbaarheden van de zorggebruiker en therapeuten. Per schoolvakantie wordt een ander rooster opgemaakt.</w:t>
      </w:r>
    </w:p>
    <w:p w14:paraId="17F38B5E" w14:textId="77777777" w:rsidR="002D64BA" w:rsidRPr="00861A73" w:rsidRDefault="002D64BA" w:rsidP="002D64BA">
      <w:pPr>
        <w:jc w:val="both"/>
        <w:rPr>
          <w:rFonts w:asciiTheme="minorHAnsi" w:hAnsiTheme="minorHAnsi" w:cstheme="minorHAnsi"/>
          <w:bCs/>
          <w:sz w:val="20"/>
          <w:szCs w:val="20"/>
          <w:lang w:eastAsia="nl-BE"/>
        </w:rPr>
      </w:pPr>
    </w:p>
    <w:p w14:paraId="75364D57" w14:textId="709BA8DB" w:rsidR="002D64BA" w:rsidRPr="00861A73" w:rsidRDefault="002D64BA" w:rsidP="002D64BA">
      <w:pPr>
        <w:jc w:val="both"/>
        <w:rPr>
          <w:rFonts w:asciiTheme="minorHAnsi" w:hAnsiTheme="minorHAnsi" w:cstheme="minorHAnsi"/>
          <w:bCs/>
          <w:sz w:val="20"/>
          <w:szCs w:val="20"/>
          <w:lang w:eastAsia="nl-BE"/>
        </w:rPr>
      </w:pPr>
      <w:r w:rsidRPr="00861A73">
        <w:rPr>
          <w:rFonts w:asciiTheme="minorHAnsi" w:hAnsiTheme="minorHAnsi" w:cstheme="minorHAnsi"/>
          <w:bCs/>
          <w:sz w:val="20"/>
          <w:szCs w:val="20"/>
          <w:lang w:eastAsia="nl-BE"/>
        </w:rPr>
        <w:t xml:space="preserve">Het C.A.R. Glorieux verbindt zich er toe te voorzien in </w:t>
      </w:r>
      <w:r w:rsidRPr="00861A73">
        <w:rPr>
          <w:rFonts w:asciiTheme="minorHAnsi" w:hAnsiTheme="minorHAnsi" w:cstheme="minorHAnsi"/>
          <w:bCs/>
          <w:sz w:val="20"/>
          <w:szCs w:val="20"/>
          <w:u w:val="single"/>
          <w:lang w:eastAsia="nl-BE"/>
        </w:rPr>
        <w:t>kwaliteitsvolle therapie</w:t>
      </w:r>
      <w:r w:rsidRPr="00861A73">
        <w:rPr>
          <w:rFonts w:asciiTheme="minorHAnsi" w:hAnsiTheme="minorHAnsi" w:cstheme="minorHAnsi"/>
          <w:bCs/>
          <w:sz w:val="20"/>
          <w:szCs w:val="20"/>
          <w:lang w:eastAsia="nl-BE"/>
        </w:rPr>
        <w:t xml:space="preserve"> om de doelstellingen zoals besproken te realiseren. Het </w:t>
      </w:r>
      <w:r w:rsidRPr="00861A73">
        <w:rPr>
          <w:rFonts w:asciiTheme="minorHAnsi" w:hAnsiTheme="minorHAnsi" w:cstheme="minorHAnsi"/>
          <w:bCs/>
          <w:sz w:val="20"/>
          <w:szCs w:val="20"/>
          <w:u w:val="single"/>
          <w:lang w:eastAsia="nl-BE"/>
        </w:rPr>
        <w:t>revalidatieprogramma wordt op regelmatige basis geëvalueerd</w:t>
      </w:r>
      <w:r w:rsidRPr="00861A73">
        <w:rPr>
          <w:rFonts w:asciiTheme="minorHAnsi" w:hAnsiTheme="minorHAnsi" w:cstheme="minorHAnsi"/>
          <w:bCs/>
          <w:sz w:val="20"/>
          <w:szCs w:val="20"/>
          <w:lang w:eastAsia="nl-BE"/>
        </w:rPr>
        <w:t xml:space="preserve"> in overleg met de zorggebruiker. Wijzigingen in het revalidatieprogramma worden vooraf steeds meegedeeld.  </w:t>
      </w:r>
    </w:p>
    <w:p w14:paraId="3F420BA6" w14:textId="77777777" w:rsidR="002D64BA" w:rsidRPr="00861A73" w:rsidRDefault="002D64BA" w:rsidP="002D64BA">
      <w:pPr>
        <w:jc w:val="both"/>
        <w:rPr>
          <w:rFonts w:asciiTheme="minorHAnsi" w:hAnsiTheme="minorHAnsi" w:cstheme="minorHAnsi"/>
          <w:bCs/>
          <w:sz w:val="20"/>
          <w:szCs w:val="20"/>
          <w:lang w:eastAsia="nl-BE"/>
        </w:rPr>
      </w:pPr>
    </w:p>
    <w:p w14:paraId="63C5C1AF" w14:textId="77777777" w:rsidR="002D64BA" w:rsidRPr="00861A73" w:rsidRDefault="002D64BA" w:rsidP="002D64BA">
      <w:pPr>
        <w:jc w:val="both"/>
        <w:rPr>
          <w:rFonts w:asciiTheme="minorHAnsi" w:hAnsiTheme="minorHAnsi" w:cstheme="minorHAnsi"/>
          <w:bCs/>
          <w:sz w:val="20"/>
          <w:szCs w:val="20"/>
          <w:lang w:eastAsia="nl-BE"/>
        </w:rPr>
      </w:pPr>
      <w:r w:rsidRPr="00861A73">
        <w:rPr>
          <w:rFonts w:asciiTheme="minorHAnsi" w:hAnsiTheme="minorHAnsi" w:cstheme="minorHAnsi"/>
          <w:bCs/>
          <w:sz w:val="20"/>
          <w:szCs w:val="20"/>
          <w:lang w:eastAsia="nl-BE"/>
        </w:rPr>
        <w:t xml:space="preserve">Het C.A.R. Glorieux organiseert, bij akkoord van de zorggebruiker, minimum </w:t>
      </w:r>
      <w:r w:rsidRPr="00861A73">
        <w:rPr>
          <w:rFonts w:asciiTheme="minorHAnsi" w:hAnsiTheme="minorHAnsi" w:cstheme="minorHAnsi"/>
          <w:bCs/>
          <w:sz w:val="20"/>
          <w:szCs w:val="20"/>
          <w:u w:val="single"/>
          <w:lang w:eastAsia="nl-BE"/>
        </w:rPr>
        <w:t>één maal per jaar een overleg</w:t>
      </w:r>
      <w:r w:rsidRPr="00861A73">
        <w:rPr>
          <w:rFonts w:asciiTheme="minorHAnsi" w:hAnsiTheme="minorHAnsi" w:cstheme="minorHAnsi"/>
          <w:bCs/>
          <w:sz w:val="20"/>
          <w:szCs w:val="20"/>
          <w:lang w:eastAsia="nl-BE"/>
        </w:rPr>
        <w:t xml:space="preserve"> met de externe betrokken zorgverleners van de zorggebruiker en/of zijn context (vb. crèche, school, CLB). </w:t>
      </w:r>
    </w:p>
    <w:p w14:paraId="34A4435F" w14:textId="77777777" w:rsidR="002D64BA" w:rsidRPr="00861A73" w:rsidRDefault="002D64BA" w:rsidP="002D64BA">
      <w:pPr>
        <w:jc w:val="both"/>
        <w:rPr>
          <w:rFonts w:asciiTheme="minorHAnsi" w:hAnsiTheme="minorHAnsi" w:cstheme="minorHAnsi"/>
          <w:bCs/>
          <w:sz w:val="20"/>
          <w:szCs w:val="20"/>
          <w:lang w:eastAsia="nl-BE"/>
        </w:rPr>
      </w:pPr>
    </w:p>
    <w:p w14:paraId="1CB96376" w14:textId="15E0E95C" w:rsidR="002D64BA" w:rsidRPr="00861A73" w:rsidRDefault="004148F5" w:rsidP="002D64BA">
      <w:pPr>
        <w:jc w:val="both"/>
        <w:rPr>
          <w:rFonts w:asciiTheme="minorHAnsi" w:hAnsiTheme="minorHAnsi" w:cstheme="minorHAnsi"/>
          <w:bCs/>
          <w:sz w:val="20"/>
          <w:szCs w:val="20"/>
          <w:lang w:eastAsia="nl-BE"/>
        </w:rPr>
      </w:pPr>
      <w:r w:rsidRPr="00861A73">
        <w:rPr>
          <w:rFonts w:asciiTheme="minorHAnsi" w:hAnsiTheme="minorHAnsi" w:cstheme="minorHAnsi"/>
          <w:bCs/>
          <w:sz w:val="20"/>
          <w:szCs w:val="20"/>
          <w:lang w:eastAsia="nl-BE"/>
        </w:rPr>
        <w:t xml:space="preserve">Er is op regelmatige basis een overleg en/of controle door één van onze artsen verbonden aan het C.A.R. Glorieux. Indien er een consultatie doorgaat, wordt de zorggebruiker vooraf geïnformeerd. </w:t>
      </w:r>
    </w:p>
    <w:p w14:paraId="0F297871" w14:textId="77777777" w:rsidR="002D64BA" w:rsidRPr="00861A73" w:rsidRDefault="002D64BA" w:rsidP="002D64BA">
      <w:pPr>
        <w:jc w:val="both"/>
        <w:rPr>
          <w:rFonts w:asciiTheme="minorHAnsi" w:hAnsiTheme="minorHAnsi" w:cstheme="minorHAnsi"/>
          <w:bCs/>
          <w:sz w:val="20"/>
          <w:szCs w:val="20"/>
          <w:lang w:eastAsia="nl-BE"/>
        </w:rPr>
      </w:pPr>
    </w:p>
    <w:p w14:paraId="44FE40F8" w14:textId="77777777" w:rsidR="002D64BA" w:rsidRPr="00861A73" w:rsidRDefault="002D64BA" w:rsidP="002D64BA">
      <w:pPr>
        <w:pStyle w:val="Kop2"/>
        <w:spacing w:after="0"/>
        <w:ind w:left="567" w:hanging="567"/>
        <w:jc w:val="both"/>
        <w:rPr>
          <w:rFonts w:asciiTheme="minorHAnsi" w:eastAsia="Times New Roman" w:hAnsiTheme="minorHAnsi" w:cstheme="minorHAnsi"/>
          <w:sz w:val="20"/>
          <w:szCs w:val="20"/>
          <w:lang w:eastAsia="nl-BE"/>
        </w:rPr>
      </w:pPr>
      <w:bookmarkStart w:id="2" w:name="_Toc174093974"/>
      <w:r w:rsidRPr="00861A73">
        <w:rPr>
          <w:rFonts w:asciiTheme="minorHAnsi" w:eastAsia="Times New Roman" w:hAnsiTheme="minorHAnsi" w:cstheme="minorHAnsi"/>
          <w:sz w:val="20"/>
          <w:szCs w:val="20"/>
          <w:lang w:eastAsia="nl-BE"/>
        </w:rPr>
        <w:t>Afspraken m.b.t. de continuïteit van therapie</w:t>
      </w:r>
      <w:bookmarkEnd w:id="2"/>
    </w:p>
    <w:p w14:paraId="690F5397" w14:textId="77777777" w:rsidR="002D64BA" w:rsidRPr="00861A73" w:rsidRDefault="002D64BA" w:rsidP="002D64BA">
      <w:pPr>
        <w:jc w:val="both"/>
        <w:rPr>
          <w:rFonts w:asciiTheme="minorHAnsi" w:hAnsiTheme="minorHAnsi" w:cstheme="minorHAnsi"/>
          <w:bCs/>
          <w:sz w:val="20"/>
          <w:szCs w:val="20"/>
          <w:lang w:eastAsia="nl-BE"/>
        </w:rPr>
      </w:pPr>
    </w:p>
    <w:p w14:paraId="0C06BE78" w14:textId="27FEA1E6" w:rsidR="002D64BA" w:rsidRPr="00861A73" w:rsidRDefault="002D64BA" w:rsidP="002D64BA">
      <w:pPr>
        <w:tabs>
          <w:tab w:val="left" w:pos="142"/>
        </w:tabs>
        <w:spacing w:after="200"/>
        <w:jc w:val="both"/>
        <w:rPr>
          <w:rFonts w:asciiTheme="minorHAnsi" w:hAnsiTheme="minorHAnsi" w:cstheme="minorHAnsi"/>
          <w:sz w:val="20"/>
          <w:szCs w:val="20"/>
        </w:rPr>
      </w:pPr>
      <w:r w:rsidRPr="00861A73">
        <w:rPr>
          <w:rFonts w:asciiTheme="minorHAnsi" w:hAnsiTheme="minorHAnsi" w:cstheme="minorHAnsi"/>
          <w:sz w:val="20"/>
          <w:szCs w:val="20"/>
        </w:rPr>
        <w:t xml:space="preserve">Een revalidatieprogramma heeft maar kans op slagen wanneer het met een voldoende intensiteit en een vaste regelmaat verloopt, ook tijdens de vakantieperiodes. De zorggebruiker verbindt zich ertoe om het afgesproken revalidatieprogramma nauwgezet te volgen, </w:t>
      </w:r>
      <w:r w:rsidRPr="00861A73">
        <w:rPr>
          <w:rFonts w:asciiTheme="minorHAnsi" w:hAnsiTheme="minorHAnsi" w:cstheme="minorHAnsi"/>
          <w:b/>
          <w:bCs/>
          <w:sz w:val="20"/>
          <w:szCs w:val="20"/>
        </w:rPr>
        <w:t>stipt aanwezig te zijn</w:t>
      </w:r>
      <w:r w:rsidRPr="00861A73">
        <w:rPr>
          <w:rFonts w:asciiTheme="minorHAnsi" w:hAnsiTheme="minorHAnsi" w:cstheme="minorHAnsi"/>
          <w:sz w:val="20"/>
          <w:szCs w:val="20"/>
        </w:rPr>
        <w:t xml:space="preserve"> en </w:t>
      </w:r>
      <w:r w:rsidRPr="00861A73">
        <w:rPr>
          <w:rFonts w:asciiTheme="minorHAnsi" w:hAnsiTheme="minorHAnsi" w:cstheme="minorHAnsi"/>
          <w:b/>
          <w:bCs/>
          <w:sz w:val="20"/>
          <w:szCs w:val="20"/>
        </w:rPr>
        <w:t>afwezigheden of afzeggen van afspraken te beperken</w:t>
      </w:r>
      <w:r w:rsidR="00A93E7F" w:rsidRPr="00861A73">
        <w:rPr>
          <w:rFonts w:asciiTheme="minorHAnsi" w:hAnsiTheme="minorHAnsi" w:cstheme="minorHAnsi"/>
          <w:b/>
          <w:bCs/>
          <w:sz w:val="20"/>
          <w:szCs w:val="20"/>
        </w:rPr>
        <w:t xml:space="preserve"> tot vier keer per schooljaar</w:t>
      </w:r>
      <w:r w:rsidRPr="00861A73">
        <w:rPr>
          <w:rFonts w:asciiTheme="minorHAnsi" w:hAnsiTheme="minorHAnsi" w:cstheme="minorHAnsi"/>
          <w:b/>
          <w:bCs/>
          <w:sz w:val="20"/>
          <w:szCs w:val="20"/>
        </w:rPr>
        <w:t>.</w:t>
      </w:r>
      <w:r w:rsidR="00A93E7F" w:rsidRPr="00861A73">
        <w:rPr>
          <w:rFonts w:asciiTheme="minorHAnsi" w:hAnsiTheme="minorHAnsi" w:cstheme="minorHAnsi"/>
          <w:b/>
          <w:bCs/>
          <w:sz w:val="20"/>
          <w:szCs w:val="20"/>
        </w:rPr>
        <w:t xml:space="preserve"> </w:t>
      </w:r>
      <w:r w:rsidR="00A93E7F" w:rsidRPr="00861A73">
        <w:rPr>
          <w:rFonts w:asciiTheme="minorHAnsi" w:hAnsiTheme="minorHAnsi" w:cstheme="minorHAnsi"/>
          <w:sz w:val="20"/>
          <w:szCs w:val="20"/>
        </w:rPr>
        <w:t xml:space="preserve">Afwezigheden omwille van schoolactiviteiten of gestaafd </w:t>
      </w:r>
      <w:r w:rsidR="00BC1E74" w:rsidRPr="00861A73">
        <w:rPr>
          <w:rFonts w:asciiTheme="minorHAnsi" w:hAnsiTheme="minorHAnsi" w:cstheme="minorHAnsi"/>
          <w:sz w:val="20"/>
          <w:szCs w:val="20"/>
        </w:rPr>
        <w:t>door</w:t>
      </w:r>
      <w:r w:rsidR="00A93E7F" w:rsidRPr="00861A73">
        <w:rPr>
          <w:rFonts w:asciiTheme="minorHAnsi" w:hAnsiTheme="minorHAnsi" w:cstheme="minorHAnsi"/>
          <w:sz w:val="20"/>
          <w:szCs w:val="20"/>
        </w:rPr>
        <w:t xml:space="preserve"> een doktersattest worden hierbij niet in rekening genomen.</w:t>
      </w:r>
    </w:p>
    <w:p w14:paraId="57A30E34" w14:textId="77777777" w:rsidR="00BC1E74" w:rsidRPr="00861A73" w:rsidRDefault="002D64BA" w:rsidP="002D64BA">
      <w:pPr>
        <w:tabs>
          <w:tab w:val="left" w:pos="142"/>
        </w:tabs>
        <w:spacing w:after="200"/>
        <w:jc w:val="both"/>
        <w:rPr>
          <w:rFonts w:asciiTheme="minorHAnsi" w:hAnsiTheme="minorHAnsi" w:cstheme="minorHAnsi"/>
          <w:sz w:val="20"/>
          <w:szCs w:val="20"/>
        </w:rPr>
      </w:pPr>
      <w:r w:rsidRPr="00861A73">
        <w:rPr>
          <w:rFonts w:asciiTheme="minorHAnsi" w:hAnsiTheme="minorHAnsi" w:cstheme="minorHAnsi"/>
          <w:sz w:val="20"/>
          <w:szCs w:val="20"/>
        </w:rPr>
        <w:t>Indien een afspraak niet kan doorgaan, zal de zorggebruiker het C.A.R. Glorieux vooraf verwittigen</w:t>
      </w:r>
      <w:r w:rsidRPr="00861A73">
        <w:rPr>
          <w:rFonts w:asciiTheme="minorHAnsi" w:hAnsiTheme="minorHAnsi" w:cstheme="minorHAnsi"/>
          <w:bCs/>
          <w:sz w:val="20"/>
          <w:szCs w:val="20"/>
          <w:lang w:eastAsia="nl-BE"/>
        </w:rPr>
        <w:t xml:space="preserve"> via </w:t>
      </w:r>
      <w:r w:rsidR="00480FAE" w:rsidRPr="00861A73">
        <w:rPr>
          <w:rFonts w:asciiTheme="minorHAnsi" w:hAnsiTheme="minorHAnsi" w:cstheme="minorHAnsi"/>
          <w:bCs/>
          <w:sz w:val="20"/>
          <w:szCs w:val="20"/>
          <w:lang w:eastAsia="nl-BE"/>
        </w:rPr>
        <w:t xml:space="preserve">de website (www.carglorieux.be), </w:t>
      </w:r>
      <w:r w:rsidRPr="00861A73">
        <w:rPr>
          <w:rFonts w:asciiTheme="minorHAnsi" w:hAnsiTheme="minorHAnsi" w:cstheme="minorHAnsi"/>
          <w:bCs/>
          <w:sz w:val="20"/>
          <w:szCs w:val="20"/>
          <w:lang w:eastAsia="nl-BE"/>
        </w:rPr>
        <w:t>mail (nok@werken-glorieux.be) of telefoon (055/23 34 40).</w:t>
      </w:r>
      <w:r w:rsidRPr="00861A73">
        <w:rPr>
          <w:rFonts w:asciiTheme="minorHAnsi" w:hAnsiTheme="minorHAnsi" w:cstheme="minorHAnsi"/>
          <w:sz w:val="20"/>
          <w:szCs w:val="20"/>
        </w:rPr>
        <w:t xml:space="preserve"> </w:t>
      </w:r>
      <w:r w:rsidR="00A93E7F" w:rsidRPr="00861A73">
        <w:rPr>
          <w:rFonts w:asciiTheme="minorHAnsi" w:hAnsiTheme="minorHAnsi" w:cstheme="minorHAnsi"/>
          <w:sz w:val="20"/>
          <w:szCs w:val="20"/>
        </w:rPr>
        <w:t>Doktersattesten kunnen naar het algemeen mailadres (</w:t>
      </w:r>
      <w:r w:rsidR="00A93E7F" w:rsidRPr="00861A73">
        <w:rPr>
          <w:rFonts w:asciiTheme="minorHAnsi" w:hAnsiTheme="minorHAnsi" w:cstheme="minorHAnsi"/>
          <w:bCs/>
          <w:sz w:val="20"/>
          <w:szCs w:val="20"/>
          <w:lang w:eastAsia="nl-BE"/>
        </w:rPr>
        <w:t>nok@werken-glorieux.be)</w:t>
      </w:r>
      <w:r w:rsidR="00A93E7F" w:rsidRPr="00861A73">
        <w:rPr>
          <w:rFonts w:asciiTheme="minorHAnsi" w:hAnsiTheme="minorHAnsi" w:cstheme="minorHAnsi"/>
          <w:sz w:val="20"/>
          <w:szCs w:val="20"/>
        </w:rPr>
        <w:t xml:space="preserve"> doorgestuurd worden.</w:t>
      </w:r>
    </w:p>
    <w:p w14:paraId="79C5C9AC" w14:textId="7332A25F" w:rsidR="002D64BA" w:rsidRPr="00861A73" w:rsidRDefault="002D64BA" w:rsidP="002D64BA">
      <w:pPr>
        <w:tabs>
          <w:tab w:val="left" w:pos="142"/>
        </w:tabs>
        <w:spacing w:after="200"/>
        <w:jc w:val="both"/>
        <w:rPr>
          <w:rFonts w:asciiTheme="minorHAnsi" w:hAnsiTheme="minorHAnsi" w:cstheme="minorHAnsi"/>
          <w:sz w:val="20"/>
          <w:szCs w:val="20"/>
        </w:rPr>
      </w:pPr>
      <w:r w:rsidRPr="00861A73">
        <w:rPr>
          <w:rFonts w:asciiTheme="minorHAnsi" w:hAnsiTheme="minorHAnsi" w:cstheme="minorHAnsi"/>
          <w:sz w:val="20"/>
          <w:szCs w:val="20"/>
        </w:rPr>
        <w:t xml:space="preserve">Indien de zorggebruiker </w:t>
      </w:r>
      <w:r w:rsidR="00A93E7F" w:rsidRPr="00861A73">
        <w:rPr>
          <w:rFonts w:asciiTheme="minorHAnsi" w:hAnsiTheme="minorHAnsi" w:cstheme="minorHAnsi"/>
          <w:sz w:val="20"/>
          <w:szCs w:val="20"/>
        </w:rPr>
        <w:t xml:space="preserve">te frequent afwezig is of </w:t>
      </w:r>
      <w:r w:rsidRPr="00861A73">
        <w:rPr>
          <w:rFonts w:asciiTheme="minorHAnsi" w:hAnsiTheme="minorHAnsi" w:cstheme="minorHAnsi"/>
          <w:b/>
          <w:bCs/>
          <w:sz w:val="20"/>
          <w:szCs w:val="20"/>
        </w:rPr>
        <w:t>3x  zonder voorafgaande verwittiging</w:t>
      </w:r>
      <w:r w:rsidRPr="00861A73">
        <w:rPr>
          <w:rFonts w:asciiTheme="minorHAnsi" w:hAnsiTheme="minorHAnsi" w:cstheme="minorHAnsi"/>
          <w:sz w:val="20"/>
          <w:szCs w:val="20"/>
        </w:rPr>
        <w:t xml:space="preserve">, kan het C.A.R. Glorieux overgaan tot het stoppen van de revalidatie en verbreken van deze overeenkomst. </w:t>
      </w:r>
    </w:p>
    <w:p w14:paraId="33D6C1A6" w14:textId="55406B0A" w:rsidR="002D64BA" w:rsidRDefault="002D64BA" w:rsidP="002D64BA">
      <w:pPr>
        <w:tabs>
          <w:tab w:val="left" w:pos="142"/>
        </w:tabs>
        <w:spacing w:after="200"/>
        <w:jc w:val="both"/>
        <w:rPr>
          <w:rFonts w:asciiTheme="minorHAnsi" w:hAnsiTheme="minorHAnsi" w:cstheme="minorHAnsi"/>
          <w:sz w:val="20"/>
          <w:szCs w:val="20"/>
        </w:rPr>
      </w:pPr>
      <w:r w:rsidRPr="00861A73">
        <w:rPr>
          <w:rFonts w:asciiTheme="minorHAnsi" w:hAnsiTheme="minorHAnsi" w:cstheme="minorHAnsi"/>
          <w:sz w:val="20"/>
          <w:szCs w:val="20"/>
        </w:rPr>
        <w:t>Het C.A.R. Glorieux verbindt zich ertoe de continuïteit van therapie te bewaken en het afzeggen van afspraken tot een minimum te beperken. Afzeggen gebeurt bijvoorbeeld wanneer bij ziekte/afwezigheid van de therapeut geen kwaliteitsvol alternatief geboden kan worden of op sluitingsdagen.</w:t>
      </w:r>
    </w:p>
    <w:p w14:paraId="23574B48" w14:textId="77777777" w:rsidR="00A618F4" w:rsidRPr="00861A73" w:rsidRDefault="00A618F4" w:rsidP="002D64BA">
      <w:pPr>
        <w:tabs>
          <w:tab w:val="left" w:pos="142"/>
        </w:tabs>
        <w:spacing w:after="200"/>
        <w:jc w:val="both"/>
        <w:rPr>
          <w:rFonts w:asciiTheme="minorHAnsi" w:hAnsiTheme="minorHAnsi" w:cstheme="minorHAnsi"/>
          <w:sz w:val="20"/>
          <w:szCs w:val="20"/>
        </w:rPr>
      </w:pPr>
    </w:p>
    <w:p w14:paraId="50CFC203" w14:textId="77777777" w:rsidR="002D64BA" w:rsidRPr="00861A73" w:rsidRDefault="002D64BA" w:rsidP="002D64BA">
      <w:pPr>
        <w:pStyle w:val="Kop2"/>
        <w:spacing w:after="0"/>
        <w:ind w:left="567" w:hanging="567"/>
        <w:jc w:val="both"/>
        <w:rPr>
          <w:rFonts w:asciiTheme="minorHAnsi" w:eastAsia="Times New Roman" w:hAnsiTheme="minorHAnsi" w:cstheme="minorHAnsi"/>
          <w:bCs/>
          <w:sz w:val="20"/>
          <w:szCs w:val="20"/>
          <w:lang w:eastAsia="nl-BE"/>
        </w:rPr>
      </w:pPr>
      <w:bookmarkStart w:id="3" w:name="_Toc174093975"/>
      <w:r w:rsidRPr="00861A73">
        <w:rPr>
          <w:rFonts w:asciiTheme="minorHAnsi" w:eastAsia="Times New Roman" w:hAnsiTheme="minorHAnsi" w:cstheme="minorHAnsi"/>
          <w:sz w:val="20"/>
          <w:szCs w:val="20"/>
          <w:lang w:eastAsia="nl-BE"/>
        </w:rPr>
        <w:lastRenderedPageBreak/>
        <w:t>Afspraken m.b.t. de betrokkenheid en engagement van de zorggebruiker en context</w:t>
      </w:r>
      <w:bookmarkEnd w:id="3"/>
    </w:p>
    <w:p w14:paraId="4D52DC95" w14:textId="77777777" w:rsidR="002D64BA" w:rsidRPr="00861A73" w:rsidRDefault="002D64BA" w:rsidP="002D64BA">
      <w:pPr>
        <w:jc w:val="both"/>
        <w:rPr>
          <w:rFonts w:asciiTheme="minorHAnsi" w:hAnsiTheme="minorHAnsi" w:cstheme="minorHAnsi"/>
          <w:bCs/>
          <w:sz w:val="20"/>
          <w:szCs w:val="20"/>
          <w:lang w:eastAsia="nl-BE"/>
        </w:rPr>
      </w:pPr>
    </w:p>
    <w:p w14:paraId="7EE524C1" w14:textId="77777777" w:rsidR="002D64BA" w:rsidRPr="00861A73" w:rsidRDefault="002D64BA" w:rsidP="002D64BA">
      <w:pPr>
        <w:jc w:val="both"/>
        <w:rPr>
          <w:rFonts w:asciiTheme="minorHAnsi" w:hAnsiTheme="minorHAnsi" w:cstheme="minorHAnsi"/>
          <w:sz w:val="20"/>
          <w:szCs w:val="20"/>
        </w:rPr>
      </w:pPr>
      <w:r w:rsidRPr="00861A73">
        <w:rPr>
          <w:rFonts w:asciiTheme="minorHAnsi" w:hAnsiTheme="minorHAnsi" w:cstheme="minorHAnsi"/>
          <w:sz w:val="20"/>
          <w:szCs w:val="20"/>
        </w:rPr>
        <w:t xml:space="preserve">De revalidatie van de zorggebruiker gebeurt steeds in </w:t>
      </w:r>
      <w:r w:rsidRPr="00861A73">
        <w:rPr>
          <w:rFonts w:asciiTheme="minorHAnsi" w:hAnsiTheme="minorHAnsi" w:cstheme="minorHAnsi"/>
          <w:b/>
          <w:bCs/>
          <w:sz w:val="20"/>
          <w:szCs w:val="20"/>
        </w:rPr>
        <w:t>nauwe samenwerking met zijn context</w:t>
      </w:r>
      <w:r w:rsidRPr="00861A73">
        <w:rPr>
          <w:rFonts w:asciiTheme="minorHAnsi" w:hAnsiTheme="minorHAnsi" w:cstheme="minorHAnsi"/>
          <w:sz w:val="20"/>
          <w:szCs w:val="20"/>
        </w:rPr>
        <w:t xml:space="preserve">. Daarom vragen wij een betrokkenheid van de ouders en/of vertegenwoordigers. </w:t>
      </w:r>
    </w:p>
    <w:p w14:paraId="37BFFE25" w14:textId="77777777" w:rsidR="002D64BA" w:rsidRPr="00861A73" w:rsidRDefault="002D64BA" w:rsidP="002D64BA">
      <w:pPr>
        <w:jc w:val="both"/>
        <w:rPr>
          <w:rFonts w:asciiTheme="minorHAnsi" w:hAnsiTheme="minorHAnsi" w:cstheme="minorHAnsi"/>
          <w:sz w:val="20"/>
          <w:szCs w:val="20"/>
        </w:rPr>
      </w:pPr>
    </w:p>
    <w:p w14:paraId="5B8598FF" w14:textId="77777777" w:rsidR="002D64BA" w:rsidRPr="00861A73" w:rsidRDefault="002D64BA" w:rsidP="002D64BA">
      <w:pPr>
        <w:tabs>
          <w:tab w:val="left" w:pos="360"/>
        </w:tabs>
        <w:jc w:val="both"/>
        <w:rPr>
          <w:rFonts w:asciiTheme="minorHAnsi" w:eastAsia="Calibri" w:hAnsiTheme="minorHAnsi" w:cstheme="minorHAnsi"/>
          <w:sz w:val="20"/>
          <w:szCs w:val="20"/>
        </w:rPr>
      </w:pPr>
      <w:r w:rsidRPr="00861A73">
        <w:rPr>
          <w:rFonts w:asciiTheme="minorHAnsi" w:hAnsiTheme="minorHAnsi" w:cstheme="minorHAnsi"/>
          <w:sz w:val="20"/>
          <w:szCs w:val="20"/>
        </w:rPr>
        <w:t xml:space="preserve">De </w:t>
      </w:r>
      <w:r w:rsidRPr="00861A73">
        <w:rPr>
          <w:rFonts w:asciiTheme="minorHAnsi" w:eastAsia="Calibri" w:hAnsiTheme="minorHAnsi" w:cstheme="minorHAnsi"/>
          <w:sz w:val="20"/>
          <w:szCs w:val="20"/>
        </w:rPr>
        <w:t xml:space="preserve">zorggebruiker engageert zich om het therapieplan met de behandelende therapeuten te bespreken en dit in de mate van het mogelijke ook thuis toe te passen. </w:t>
      </w:r>
    </w:p>
    <w:p w14:paraId="2F4B5A63" w14:textId="77777777" w:rsidR="002D64BA" w:rsidRPr="00861A73" w:rsidRDefault="002D64BA" w:rsidP="002D64BA">
      <w:pPr>
        <w:tabs>
          <w:tab w:val="left" w:pos="360"/>
        </w:tabs>
        <w:jc w:val="both"/>
        <w:rPr>
          <w:rFonts w:asciiTheme="minorHAnsi" w:hAnsiTheme="minorHAnsi" w:cstheme="minorHAnsi"/>
          <w:sz w:val="20"/>
          <w:szCs w:val="20"/>
        </w:rPr>
      </w:pPr>
      <w:r w:rsidRPr="00861A73">
        <w:rPr>
          <w:rFonts w:asciiTheme="minorHAnsi" w:hAnsiTheme="minorHAnsi" w:cstheme="minorHAnsi"/>
          <w:sz w:val="20"/>
          <w:szCs w:val="20"/>
        </w:rPr>
        <w:t xml:space="preserve">Zorggebruiker en hun ouders kunnen bij vragen steeds terecht bij de behandelende therapeuten. Zij kunnen de therapie meevolgen in overleg met de therapeut.  Indien gewenst kan ook steeds een gesprek bij een behandelende arts of therapeut aangevraagd worden. </w:t>
      </w:r>
    </w:p>
    <w:p w14:paraId="78D74315" w14:textId="77777777" w:rsidR="002D64BA" w:rsidRPr="00861A73" w:rsidRDefault="002D64BA" w:rsidP="002D64BA">
      <w:pPr>
        <w:jc w:val="both"/>
        <w:rPr>
          <w:rFonts w:asciiTheme="minorHAnsi" w:hAnsiTheme="minorHAnsi" w:cstheme="minorHAnsi"/>
          <w:sz w:val="20"/>
          <w:szCs w:val="20"/>
        </w:rPr>
      </w:pPr>
    </w:p>
    <w:p w14:paraId="75356287" w14:textId="0E1DEE06" w:rsidR="002D64BA" w:rsidRPr="00861A73" w:rsidRDefault="002D64BA" w:rsidP="002D64BA">
      <w:pPr>
        <w:jc w:val="both"/>
        <w:rPr>
          <w:rFonts w:asciiTheme="minorHAnsi" w:hAnsiTheme="minorHAnsi" w:cstheme="minorHAnsi"/>
          <w:b/>
          <w:bCs/>
          <w:sz w:val="20"/>
          <w:szCs w:val="20"/>
        </w:rPr>
      </w:pPr>
      <w:r w:rsidRPr="00861A73">
        <w:rPr>
          <w:rFonts w:asciiTheme="minorHAnsi" w:hAnsiTheme="minorHAnsi" w:cstheme="minorHAnsi"/>
          <w:sz w:val="20"/>
          <w:szCs w:val="20"/>
        </w:rPr>
        <w:t xml:space="preserve">De zorggebruiker verbindt zich ertoe minimaal </w:t>
      </w:r>
      <w:r w:rsidRPr="00861A73">
        <w:rPr>
          <w:rFonts w:asciiTheme="minorHAnsi" w:hAnsiTheme="minorHAnsi" w:cstheme="minorHAnsi"/>
          <w:b/>
          <w:bCs/>
          <w:sz w:val="20"/>
          <w:szCs w:val="20"/>
        </w:rPr>
        <w:t>één keer per week zelf in te staan voor vervoer</w:t>
      </w:r>
      <w:r w:rsidRPr="00861A73">
        <w:rPr>
          <w:rFonts w:asciiTheme="minorHAnsi" w:hAnsiTheme="minorHAnsi" w:cstheme="minorHAnsi"/>
          <w:sz w:val="20"/>
          <w:szCs w:val="20"/>
        </w:rPr>
        <w:t>.  Op deze manier is communicatie met de therapeuten op regelmatige basis gewaarborgd.</w:t>
      </w:r>
      <w:r w:rsidR="00F81DF4" w:rsidRPr="00861A73">
        <w:rPr>
          <w:rFonts w:asciiTheme="minorHAnsi" w:hAnsiTheme="minorHAnsi" w:cstheme="minorHAnsi"/>
          <w:sz w:val="20"/>
          <w:szCs w:val="20"/>
        </w:rPr>
        <w:t xml:space="preserve"> Wij vragen om de zorggebruiker stipt te brengen en op te halen. </w:t>
      </w:r>
      <w:r w:rsidR="00480FAE" w:rsidRPr="00861A73">
        <w:rPr>
          <w:rFonts w:asciiTheme="minorHAnsi" w:hAnsiTheme="minorHAnsi" w:cstheme="minorHAnsi"/>
          <w:sz w:val="20"/>
          <w:szCs w:val="20"/>
        </w:rPr>
        <w:t xml:space="preserve">Het </w:t>
      </w:r>
      <w:r w:rsidR="00F81DF4" w:rsidRPr="00861A73">
        <w:rPr>
          <w:rFonts w:asciiTheme="minorHAnsi" w:hAnsiTheme="minorHAnsi" w:cstheme="minorHAnsi"/>
          <w:sz w:val="20"/>
          <w:szCs w:val="20"/>
        </w:rPr>
        <w:t xml:space="preserve">C.A.R. Glorieux kan niet voorzien </w:t>
      </w:r>
      <w:r w:rsidR="00423265" w:rsidRPr="00861A73">
        <w:rPr>
          <w:rFonts w:asciiTheme="minorHAnsi" w:hAnsiTheme="minorHAnsi" w:cstheme="minorHAnsi"/>
          <w:sz w:val="20"/>
          <w:szCs w:val="20"/>
        </w:rPr>
        <w:t>in opvang of toezicht voor of na therapiesessies.</w:t>
      </w:r>
      <w:r w:rsidR="00E375BE" w:rsidRPr="00861A73">
        <w:rPr>
          <w:rFonts w:asciiTheme="minorHAnsi" w:hAnsiTheme="minorHAnsi" w:cstheme="minorHAnsi"/>
          <w:sz w:val="20"/>
          <w:szCs w:val="20"/>
        </w:rPr>
        <w:t xml:space="preserve"> </w:t>
      </w:r>
    </w:p>
    <w:p w14:paraId="1C11D672" w14:textId="77777777" w:rsidR="002D64BA" w:rsidRPr="00861A73" w:rsidRDefault="002D64BA" w:rsidP="002D64BA">
      <w:pPr>
        <w:jc w:val="both"/>
        <w:rPr>
          <w:rFonts w:asciiTheme="minorHAnsi" w:hAnsiTheme="minorHAnsi" w:cstheme="minorHAnsi"/>
          <w:sz w:val="20"/>
          <w:szCs w:val="20"/>
        </w:rPr>
      </w:pPr>
    </w:p>
    <w:p w14:paraId="735CA190" w14:textId="77777777" w:rsidR="002D64BA" w:rsidRPr="00861A73" w:rsidRDefault="002D64BA" w:rsidP="002D64BA">
      <w:pPr>
        <w:jc w:val="both"/>
        <w:rPr>
          <w:rFonts w:asciiTheme="minorHAnsi" w:hAnsiTheme="minorHAnsi" w:cstheme="minorHAnsi"/>
          <w:sz w:val="20"/>
          <w:szCs w:val="20"/>
        </w:rPr>
      </w:pPr>
      <w:r w:rsidRPr="00861A73">
        <w:rPr>
          <w:rFonts w:asciiTheme="minorHAnsi" w:hAnsiTheme="minorHAnsi" w:cstheme="minorHAnsi"/>
          <w:sz w:val="20"/>
          <w:szCs w:val="20"/>
        </w:rPr>
        <w:t xml:space="preserve">Het uitwisselen van informatie over de therapie kan tijdens het therapiemoment en/of via een  contactschriftje.  Wij vragen de zorggebruiker om in dit schrift te voorzien en dit tijdens elk contactmoment mee te brengen. In dit schrift kunnen zowel ouders, therapeuten als contextfiguren opmerkingen en vragen noteren. </w:t>
      </w:r>
    </w:p>
    <w:p w14:paraId="43AEFC76" w14:textId="77777777" w:rsidR="002D64BA" w:rsidRPr="00861A73" w:rsidRDefault="002D64BA" w:rsidP="002D64BA">
      <w:pPr>
        <w:jc w:val="both"/>
        <w:rPr>
          <w:rFonts w:asciiTheme="minorHAnsi" w:hAnsiTheme="minorHAnsi" w:cstheme="minorHAnsi"/>
          <w:sz w:val="20"/>
          <w:szCs w:val="20"/>
        </w:rPr>
      </w:pPr>
    </w:p>
    <w:p w14:paraId="2B180B1E" w14:textId="30E935F7" w:rsidR="002D64BA" w:rsidRPr="00861A73" w:rsidRDefault="002D64BA" w:rsidP="002D64BA">
      <w:pPr>
        <w:jc w:val="both"/>
        <w:rPr>
          <w:rFonts w:asciiTheme="minorHAnsi" w:hAnsiTheme="minorHAnsi" w:cstheme="minorHAnsi"/>
          <w:sz w:val="20"/>
          <w:szCs w:val="20"/>
        </w:rPr>
      </w:pPr>
      <w:r w:rsidRPr="00861A73">
        <w:rPr>
          <w:rFonts w:asciiTheme="minorHAnsi" w:eastAsia="Calibri" w:hAnsiTheme="minorHAnsi" w:cstheme="minorHAnsi"/>
          <w:sz w:val="20"/>
          <w:szCs w:val="20"/>
        </w:rPr>
        <w:t xml:space="preserve">De zorggebruiker engageert zich om in te gaan op de aangeboden oudercontacten en overlegmomenten. </w:t>
      </w:r>
      <w:r w:rsidRPr="00861A73">
        <w:rPr>
          <w:rFonts w:asciiTheme="minorHAnsi" w:hAnsiTheme="minorHAnsi" w:cstheme="minorHAnsi"/>
          <w:sz w:val="20"/>
          <w:szCs w:val="20"/>
        </w:rPr>
        <w:t>Indien er onvoldoende overlegmogelijkheid is met</w:t>
      </w:r>
      <w:r w:rsidR="001E50B7" w:rsidRPr="00861A73">
        <w:rPr>
          <w:rFonts w:asciiTheme="minorHAnsi" w:hAnsiTheme="minorHAnsi" w:cstheme="minorHAnsi"/>
          <w:sz w:val="20"/>
          <w:szCs w:val="20"/>
        </w:rPr>
        <w:t xml:space="preserve"> de</w:t>
      </w:r>
      <w:r w:rsidRPr="00861A73">
        <w:rPr>
          <w:rFonts w:asciiTheme="minorHAnsi" w:hAnsiTheme="minorHAnsi" w:cstheme="minorHAnsi"/>
          <w:sz w:val="20"/>
          <w:szCs w:val="20"/>
        </w:rPr>
        <w:t xml:space="preserve"> zorggebruiker en zijn ouders of vertegenwoordigers brengt dit de therapie in het  gedrang. Dit </w:t>
      </w:r>
      <w:r w:rsidR="00A618F4">
        <w:rPr>
          <w:rFonts w:asciiTheme="minorHAnsi" w:hAnsiTheme="minorHAnsi" w:cstheme="minorHAnsi"/>
          <w:sz w:val="20"/>
          <w:szCs w:val="20"/>
        </w:rPr>
        <w:t xml:space="preserve">kan een reden zijn om de </w:t>
      </w:r>
      <w:r w:rsidRPr="00861A73">
        <w:rPr>
          <w:rFonts w:asciiTheme="minorHAnsi" w:hAnsiTheme="minorHAnsi" w:cstheme="minorHAnsi"/>
          <w:sz w:val="20"/>
          <w:szCs w:val="20"/>
        </w:rPr>
        <w:t>revalidatie stop te zetten.</w:t>
      </w:r>
    </w:p>
    <w:p w14:paraId="546F45FB" w14:textId="77777777" w:rsidR="002D64BA" w:rsidRPr="00861A73" w:rsidRDefault="002D64BA" w:rsidP="002D64BA">
      <w:pPr>
        <w:tabs>
          <w:tab w:val="left" w:pos="360"/>
        </w:tabs>
        <w:jc w:val="both"/>
        <w:rPr>
          <w:rFonts w:asciiTheme="minorHAnsi" w:eastAsia="Calibri" w:hAnsiTheme="minorHAnsi" w:cstheme="minorHAnsi"/>
          <w:sz w:val="20"/>
          <w:szCs w:val="20"/>
        </w:rPr>
      </w:pPr>
    </w:p>
    <w:p w14:paraId="4BDC7DFB" w14:textId="201AC0E4" w:rsidR="002D64BA" w:rsidRPr="00861A73" w:rsidRDefault="002D64BA" w:rsidP="002D64BA">
      <w:pPr>
        <w:tabs>
          <w:tab w:val="left" w:pos="360"/>
        </w:tabs>
        <w:jc w:val="both"/>
        <w:rPr>
          <w:rFonts w:asciiTheme="minorHAnsi" w:eastAsia="Calibri" w:hAnsiTheme="minorHAnsi" w:cstheme="minorHAnsi"/>
          <w:sz w:val="20"/>
          <w:szCs w:val="20"/>
        </w:rPr>
      </w:pPr>
      <w:r w:rsidRPr="00861A73">
        <w:rPr>
          <w:rFonts w:asciiTheme="minorHAnsi" w:eastAsia="Calibri" w:hAnsiTheme="minorHAnsi" w:cstheme="minorHAnsi"/>
          <w:sz w:val="20"/>
          <w:szCs w:val="20"/>
        </w:rPr>
        <w:t xml:space="preserve">De zorggebruiker engageert zich daarnaast om de nodige </w:t>
      </w:r>
      <w:r w:rsidRPr="00861A73">
        <w:rPr>
          <w:rFonts w:asciiTheme="minorHAnsi" w:eastAsia="Calibri" w:hAnsiTheme="minorHAnsi" w:cstheme="minorHAnsi"/>
          <w:b/>
          <w:bCs/>
          <w:sz w:val="20"/>
          <w:szCs w:val="20"/>
        </w:rPr>
        <w:t>administratieve formaliteiten</w:t>
      </w:r>
      <w:r w:rsidRPr="00861A73">
        <w:rPr>
          <w:rFonts w:asciiTheme="minorHAnsi" w:eastAsia="Calibri" w:hAnsiTheme="minorHAnsi" w:cstheme="minorHAnsi"/>
          <w:sz w:val="20"/>
          <w:szCs w:val="20"/>
        </w:rPr>
        <w:t xml:space="preserve"> in orde te brengen. Dit kan gaan om vragenlijsten, brieven, attesten etc. De zorggebruiker wordt gevraagd om bij een (</w:t>
      </w:r>
      <w:proofErr w:type="spellStart"/>
      <w:r w:rsidRPr="00861A73">
        <w:rPr>
          <w:rFonts w:asciiTheme="minorHAnsi" w:eastAsia="Calibri" w:hAnsiTheme="minorHAnsi" w:cstheme="minorHAnsi"/>
          <w:sz w:val="20"/>
          <w:szCs w:val="20"/>
        </w:rPr>
        <w:t>verlengings</w:t>
      </w:r>
      <w:proofErr w:type="spellEnd"/>
      <w:r w:rsidRPr="00861A73">
        <w:rPr>
          <w:rFonts w:asciiTheme="minorHAnsi" w:eastAsia="Calibri" w:hAnsiTheme="minorHAnsi" w:cstheme="minorHAnsi"/>
          <w:sz w:val="20"/>
          <w:szCs w:val="20"/>
        </w:rPr>
        <w:t>)aanvraag langs te komen</w:t>
      </w:r>
      <w:r w:rsidR="00F81DF4" w:rsidRPr="00861A73">
        <w:rPr>
          <w:rFonts w:asciiTheme="minorHAnsi" w:eastAsia="Calibri" w:hAnsiTheme="minorHAnsi" w:cstheme="minorHAnsi"/>
          <w:sz w:val="20"/>
          <w:szCs w:val="20"/>
        </w:rPr>
        <w:t xml:space="preserve">, </w:t>
      </w:r>
      <w:r w:rsidRPr="00861A73">
        <w:rPr>
          <w:rFonts w:asciiTheme="minorHAnsi" w:eastAsia="Calibri" w:hAnsiTheme="minorHAnsi" w:cstheme="minorHAnsi"/>
          <w:sz w:val="20"/>
          <w:szCs w:val="20"/>
        </w:rPr>
        <w:t xml:space="preserve">deze te bespreken en te ondertekenen indien een verlenging van therapie wordt aangevraagd. Daarnaast wordt jaarlijks informatie opgevraagd rond het therapieprogramma en eventuele wijzigingen in het uurrooster. Het niet tijdig in orde brengen van deze administratieve formaliteiten kan leiden tot het stopzetten van de therapie. </w:t>
      </w:r>
    </w:p>
    <w:p w14:paraId="64D9F12E" w14:textId="77777777" w:rsidR="002D64BA" w:rsidRPr="00861A73" w:rsidRDefault="002D64BA" w:rsidP="002D64BA">
      <w:pPr>
        <w:tabs>
          <w:tab w:val="left" w:pos="360"/>
        </w:tabs>
        <w:jc w:val="both"/>
        <w:rPr>
          <w:rFonts w:asciiTheme="minorHAnsi" w:eastAsia="Calibri" w:hAnsiTheme="minorHAnsi" w:cstheme="minorHAnsi"/>
          <w:sz w:val="20"/>
          <w:szCs w:val="20"/>
        </w:rPr>
      </w:pPr>
    </w:p>
    <w:p w14:paraId="18065A3D" w14:textId="7C9B5A7C" w:rsidR="002D64BA" w:rsidRPr="00861A73" w:rsidRDefault="002D64BA" w:rsidP="002D64BA">
      <w:pPr>
        <w:pStyle w:val="Kop2"/>
        <w:spacing w:after="0"/>
        <w:ind w:left="567" w:hanging="567"/>
        <w:jc w:val="both"/>
        <w:rPr>
          <w:rFonts w:asciiTheme="minorHAnsi" w:eastAsia="Times New Roman" w:hAnsiTheme="minorHAnsi" w:cstheme="minorHAnsi"/>
          <w:sz w:val="20"/>
          <w:szCs w:val="20"/>
          <w:lang w:eastAsia="nl-BE"/>
        </w:rPr>
      </w:pPr>
      <w:bookmarkStart w:id="4" w:name="_Toc174093976"/>
      <w:r w:rsidRPr="00861A73">
        <w:rPr>
          <w:rFonts w:asciiTheme="minorHAnsi" w:eastAsia="Times New Roman" w:hAnsiTheme="minorHAnsi" w:cstheme="minorHAnsi"/>
          <w:sz w:val="20"/>
          <w:szCs w:val="20"/>
          <w:lang w:eastAsia="nl-BE"/>
        </w:rPr>
        <w:t xml:space="preserve">Afspraken m.b.t. </w:t>
      </w:r>
      <w:r w:rsidR="00195904" w:rsidRPr="00861A73">
        <w:rPr>
          <w:rFonts w:asciiTheme="minorHAnsi" w:eastAsia="Times New Roman" w:hAnsiTheme="minorHAnsi" w:cstheme="minorHAnsi"/>
          <w:sz w:val="20"/>
          <w:szCs w:val="20"/>
          <w:lang w:eastAsia="nl-BE"/>
        </w:rPr>
        <w:t xml:space="preserve">het </w:t>
      </w:r>
      <w:r w:rsidRPr="00861A73">
        <w:rPr>
          <w:rFonts w:asciiTheme="minorHAnsi" w:eastAsia="Times New Roman" w:hAnsiTheme="minorHAnsi" w:cstheme="minorHAnsi"/>
          <w:sz w:val="20"/>
          <w:szCs w:val="20"/>
          <w:lang w:eastAsia="nl-BE"/>
        </w:rPr>
        <w:t>beëindigen van de multidisciplinaire therapie</w:t>
      </w:r>
      <w:bookmarkEnd w:id="4"/>
    </w:p>
    <w:p w14:paraId="46C0988C" w14:textId="77777777" w:rsidR="002D64BA" w:rsidRPr="00861A73" w:rsidRDefault="002D64BA" w:rsidP="002D64BA">
      <w:pPr>
        <w:pStyle w:val="Plattetekst"/>
        <w:spacing w:line="240" w:lineRule="auto"/>
        <w:rPr>
          <w:rFonts w:cstheme="minorHAnsi"/>
          <w:sz w:val="20"/>
          <w:szCs w:val="20"/>
          <w:lang w:eastAsia="nl-BE" w:bidi="en-US"/>
        </w:rPr>
      </w:pPr>
    </w:p>
    <w:p w14:paraId="65A90A26" w14:textId="788C149D" w:rsidR="002D64BA" w:rsidRPr="00861A73" w:rsidRDefault="002D64BA" w:rsidP="002D64BA">
      <w:pPr>
        <w:spacing w:after="200"/>
        <w:contextualSpacing/>
        <w:jc w:val="both"/>
        <w:rPr>
          <w:rFonts w:asciiTheme="minorHAnsi" w:eastAsia="Calibri" w:hAnsiTheme="minorHAnsi" w:cstheme="minorHAnsi"/>
          <w:b/>
          <w:sz w:val="20"/>
          <w:szCs w:val="20"/>
        </w:rPr>
      </w:pPr>
      <w:r w:rsidRPr="00861A73">
        <w:rPr>
          <w:rFonts w:asciiTheme="minorHAnsi" w:eastAsia="Calibri" w:hAnsiTheme="minorHAnsi" w:cstheme="minorHAnsi"/>
          <w:sz w:val="20"/>
          <w:szCs w:val="20"/>
        </w:rPr>
        <w:t xml:space="preserve">De multidisciplinaire therapie wordt beëindigd wanneer de zorggebruiker </w:t>
      </w:r>
      <w:r w:rsidRPr="00861A73">
        <w:rPr>
          <w:rFonts w:asciiTheme="minorHAnsi" w:eastAsia="Calibri" w:hAnsiTheme="minorHAnsi" w:cstheme="minorHAnsi"/>
          <w:b/>
          <w:sz w:val="20"/>
          <w:szCs w:val="20"/>
        </w:rPr>
        <w:t xml:space="preserve">niet (meer) voldoet aan de voorwaarden </w:t>
      </w:r>
      <w:r w:rsidRPr="00861A73">
        <w:rPr>
          <w:rFonts w:asciiTheme="minorHAnsi" w:eastAsia="Calibri" w:hAnsiTheme="minorHAnsi" w:cstheme="minorHAnsi"/>
          <w:sz w:val="20"/>
          <w:szCs w:val="20"/>
        </w:rPr>
        <w:t>en/of</w:t>
      </w:r>
      <w:r w:rsidRPr="00861A73">
        <w:rPr>
          <w:rFonts w:asciiTheme="minorHAnsi" w:eastAsia="Calibri" w:hAnsiTheme="minorHAnsi" w:cstheme="minorHAnsi"/>
          <w:b/>
          <w:sz w:val="20"/>
          <w:szCs w:val="20"/>
        </w:rPr>
        <w:t xml:space="preserve"> afspraken opgenomen in deze overeenkomst.</w:t>
      </w:r>
    </w:p>
    <w:p w14:paraId="20F74519" w14:textId="77777777" w:rsidR="002D64BA" w:rsidRPr="00861A73" w:rsidRDefault="002D64BA" w:rsidP="002D64BA">
      <w:pPr>
        <w:spacing w:after="200"/>
        <w:contextualSpacing/>
        <w:jc w:val="both"/>
        <w:rPr>
          <w:rFonts w:asciiTheme="minorHAnsi" w:eastAsia="Calibri" w:hAnsiTheme="minorHAnsi" w:cstheme="minorHAnsi"/>
          <w:b/>
          <w:sz w:val="20"/>
          <w:szCs w:val="20"/>
        </w:rPr>
      </w:pPr>
    </w:p>
    <w:p w14:paraId="4FCCAC34" w14:textId="6CD18E2B" w:rsidR="002D64BA" w:rsidRDefault="002D64BA" w:rsidP="002D64BA">
      <w:pPr>
        <w:tabs>
          <w:tab w:val="left" w:pos="360"/>
        </w:tabs>
        <w:jc w:val="both"/>
        <w:rPr>
          <w:rFonts w:asciiTheme="minorHAnsi" w:hAnsiTheme="minorHAnsi" w:cstheme="minorHAnsi"/>
          <w:sz w:val="20"/>
          <w:szCs w:val="20"/>
          <w:lang w:eastAsia="nl-BE" w:bidi="en-US"/>
        </w:rPr>
      </w:pPr>
      <w:r w:rsidRPr="00861A73">
        <w:rPr>
          <w:rFonts w:asciiTheme="minorHAnsi" w:eastAsia="Calibri" w:hAnsiTheme="minorHAnsi" w:cstheme="minorHAnsi"/>
          <w:sz w:val="20"/>
          <w:szCs w:val="20"/>
        </w:rPr>
        <w:t xml:space="preserve">Daarnaast wordt de overeenkomst stopgezet wanneer er </w:t>
      </w:r>
      <w:r w:rsidRPr="00861A73">
        <w:rPr>
          <w:rFonts w:asciiTheme="minorHAnsi" w:eastAsia="Calibri" w:hAnsiTheme="minorHAnsi" w:cstheme="minorHAnsi"/>
          <w:b/>
          <w:sz w:val="20"/>
          <w:szCs w:val="20"/>
        </w:rPr>
        <w:t xml:space="preserve">geen akkoord of goedkeuring van </w:t>
      </w:r>
      <w:r w:rsidR="00A93E7F" w:rsidRPr="00861A73">
        <w:rPr>
          <w:rFonts w:asciiTheme="minorHAnsi" w:eastAsia="Calibri" w:hAnsiTheme="minorHAnsi" w:cstheme="minorHAnsi"/>
          <w:b/>
          <w:sz w:val="20"/>
          <w:szCs w:val="20"/>
        </w:rPr>
        <w:t xml:space="preserve">de </w:t>
      </w:r>
      <w:proofErr w:type="spellStart"/>
      <w:r w:rsidR="00A93E7F" w:rsidRPr="00861A73">
        <w:rPr>
          <w:rFonts w:asciiTheme="minorHAnsi" w:eastAsia="Calibri" w:hAnsiTheme="minorHAnsi" w:cstheme="minorHAnsi"/>
          <w:b/>
          <w:sz w:val="20"/>
          <w:szCs w:val="20"/>
        </w:rPr>
        <w:t>zorgkas</w:t>
      </w:r>
      <w:proofErr w:type="spellEnd"/>
      <w:r w:rsidR="00A93E7F" w:rsidRPr="00861A73">
        <w:rPr>
          <w:rFonts w:asciiTheme="minorHAnsi" w:eastAsia="Calibri" w:hAnsiTheme="minorHAnsi" w:cstheme="minorHAnsi"/>
          <w:b/>
          <w:sz w:val="20"/>
          <w:szCs w:val="20"/>
        </w:rPr>
        <w:t xml:space="preserve"> </w:t>
      </w:r>
      <w:r w:rsidRPr="00861A73">
        <w:rPr>
          <w:rFonts w:asciiTheme="minorHAnsi" w:eastAsia="Calibri" w:hAnsiTheme="minorHAnsi" w:cstheme="minorHAnsi"/>
          <w:sz w:val="20"/>
          <w:szCs w:val="20"/>
        </w:rPr>
        <w:t xml:space="preserve">is of bij </w:t>
      </w:r>
      <w:r w:rsidR="001E50B7" w:rsidRPr="00861A73">
        <w:rPr>
          <w:rFonts w:asciiTheme="minorHAnsi" w:eastAsia="Calibri" w:hAnsiTheme="minorHAnsi" w:cstheme="minorHAnsi"/>
          <w:sz w:val="20"/>
          <w:szCs w:val="20"/>
        </w:rPr>
        <w:t>het</w:t>
      </w:r>
      <w:r w:rsidRPr="00861A73">
        <w:rPr>
          <w:rFonts w:asciiTheme="minorHAnsi" w:eastAsia="Calibri" w:hAnsiTheme="minorHAnsi" w:cstheme="minorHAnsi"/>
          <w:sz w:val="20"/>
          <w:szCs w:val="20"/>
        </w:rPr>
        <w:t xml:space="preserve"> </w:t>
      </w:r>
      <w:r w:rsidRPr="00861A73">
        <w:rPr>
          <w:rFonts w:asciiTheme="minorHAnsi" w:eastAsia="Calibri" w:hAnsiTheme="minorHAnsi" w:cstheme="minorHAnsi"/>
          <w:b/>
          <w:sz w:val="20"/>
          <w:szCs w:val="20"/>
        </w:rPr>
        <w:t xml:space="preserve">verstrijken van </w:t>
      </w:r>
      <w:r w:rsidRPr="00861A73">
        <w:rPr>
          <w:rFonts w:asciiTheme="minorHAnsi" w:hAnsiTheme="minorHAnsi" w:cstheme="minorHAnsi"/>
          <w:b/>
          <w:sz w:val="20"/>
          <w:szCs w:val="20"/>
          <w:lang w:eastAsia="nl-BE" w:bidi="en-US"/>
        </w:rPr>
        <w:t>de goedkeuringsperiode</w:t>
      </w:r>
      <w:r w:rsidRPr="00861A73">
        <w:rPr>
          <w:rFonts w:asciiTheme="minorHAnsi" w:hAnsiTheme="minorHAnsi" w:cstheme="minorHAnsi"/>
          <w:sz w:val="20"/>
          <w:szCs w:val="20"/>
          <w:lang w:eastAsia="nl-BE" w:bidi="en-US"/>
        </w:rPr>
        <w:t xml:space="preserve">. Het revalidatieprogramma neemt automatisch een einde wanneer het aantal toegestane zittingen werd bereikt. </w:t>
      </w:r>
      <w:r w:rsidR="00A618F4" w:rsidRPr="00A618F4">
        <w:rPr>
          <w:rFonts w:asciiTheme="minorHAnsi" w:hAnsiTheme="minorHAnsi" w:cstheme="minorHAnsi"/>
          <w:sz w:val="20"/>
          <w:szCs w:val="20"/>
          <w:lang w:eastAsia="nl-BE" w:bidi="en-US"/>
        </w:rPr>
        <w:t xml:space="preserve">Het maximale aantal </w:t>
      </w:r>
      <w:r w:rsidR="00A618F4">
        <w:rPr>
          <w:rFonts w:asciiTheme="minorHAnsi" w:hAnsiTheme="minorHAnsi" w:cstheme="minorHAnsi"/>
          <w:sz w:val="20"/>
          <w:szCs w:val="20"/>
          <w:lang w:eastAsia="nl-BE" w:bidi="en-US"/>
        </w:rPr>
        <w:t>zittingen</w:t>
      </w:r>
      <w:r w:rsidR="00A618F4" w:rsidRPr="00A618F4">
        <w:rPr>
          <w:rFonts w:asciiTheme="minorHAnsi" w:hAnsiTheme="minorHAnsi" w:cstheme="minorHAnsi"/>
          <w:sz w:val="20"/>
          <w:szCs w:val="20"/>
          <w:lang w:eastAsia="nl-BE" w:bidi="en-US"/>
        </w:rPr>
        <w:t xml:space="preserve"> staat op naam van </w:t>
      </w:r>
      <w:r w:rsidR="00A618F4">
        <w:rPr>
          <w:rFonts w:asciiTheme="minorHAnsi" w:hAnsiTheme="minorHAnsi" w:cstheme="minorHAnsi"/>
          <w:sz w:val="20"/>
          <w:szCs w:val="20"/>
          <w:lang w:eastAsia="nl-BE" w:bidi="en-US"/>
        </w:rPr>
        <w:t>uw</w:t>
      </w:r>
      <w:r w:rsidR="00A618F4" w:rsidRPr="00A618F4">
        <w:rPr>
          <w:rFonts w:asciiTheme="minorHAnsi" w:hAnsiTheme="minorHAnsi" w:cstheme="minorHAnsi"/>
          <w:sz w:val="20"/>
          <w:szCs w:val="20"/>
          <w:lang w:eastAsia="nl-BE" w:bidi="en-US"/>
        </w:rPr>
        <w:t xml:space="preserve"> kind en is niet gebonden aan het centrum.  Indien het maximale aantal sessies bereikt is, geldt dit ook in andere centra voor ambulante revalidatie.</w:t>
      </w:r>
      <w:r w:rsidR="00A618F4">
        <w:rPr>
          <w:rFonts w:asciiTheme="minorHAnsi" w:hAnsiTheme="minorHAnsi" w:cstheme="minorHAnsi"/>
          <w:sz w:val="20"/>
          <w:szCs w:val="20"/>
          <w:lang w:eastAsia="nl-BE" w:bidi="en-US"/>
        </w:rPr>
        <w:t xml:space="preserve"> </w:t>
      </w:r>
    </w:p>
    <w:p w14:paraId="3E47FA90" w14:textId="77777777" w:rsidR="00A618F4" w:rsidRPr="00861A73" w:rsidRDefault="00A618F4" w:rsidP="002D64BA">
      <w:pPr>
        <w:tabs>
          <w:tab w:val="left" w:pos="360"/>
        </w:tabs>
        <w:jc w:val="both"/>
        <w:rPr>
          <w:rFonts w:asciiTheme="minorHAnsi" w:hAnsiTheme="minorHAnsi" w:cstheme="minorHAnsi"/>
          <w:sz w:val="20"/>
          <w:szCs w:val="20"/>
          <w:lang w:eastAsia="nl-BE" w:bidi="en-US"/>
        </w:rPr>
      </w:pPr>
    </w:p>
    <w:p w14:paraId="79F71749" w14:textId="3DF853EF" w:rsidR="002D64BA" w:rsidRPr="00861A73" w:rsidRDefault="002D64BA" w:rsidP="002D64BA">
      <w:pPr>
        <w:pStyle w:val="Plattetekst"/>
        <w:spacing w:line="240" w:lineRule="auto"/>
        <w:jc w:val="both"/>
        <w:rPr>
          <w:rFonts w:cstheme="minorHAnsi"/>
          <w:sz w:val="20"/>
          <w:szCs w:val="20"/>
          <w:lang w:eastAsia="nl-BE" w:bidi="en-US"/>
        </w:rPr>
      </w:pPr>
      <w:r w:rsidRPr="00861A73">
        <w:rPr>
          <w:rFonts w:cstheme="minorHAnsi"/>
          <w:sz w:val="20"/>
          <w:szCs w:val="20"/>
          <w:lang w:eastAsia="nl-BE" w:bidi="en-US"/>
        </w:rPr>
        <w:t xml:space="preserve">Wanneer de zorggebruiker de overstap maakt naar het buitengewoon onderwijs, </w:t>
      </w:r>
      <w:r w:rsidR="00233D8E" w:rsidRPr="00861A73">
        <w:rPr>
          <w:rFonts w:cstheme="minorHAnsi"/>
          <w:sz w:val="20"/>
          <w:szCs w:val="20"/>
          <w:lang w:eastAsia="nl-BE" w:bidi="en-US"/>
        </w:rPr>
        <w:t xml:space="preserve">wordt de </w:t>
      </w:r>
      <w:r w:rsidRPr="00861A73">
        <w:rPr>
          <w:rFonts w:cstheme="minorHAnsi"/>
          <w:sz w:val="20"/>
          <w:szCs w:val="20"/>
          <w:lang w:eastAsia="nl-BE" w:bidi="en-US"/>
        </w:rPr>
        <w:t xml:space="preserve"> multidisciplinaire therapie binnen het C.A.R. Glorieux </w:t>
      </w:r>
      <w:r w:rsidR="00233D8E" w:rsidRPr="00861A73">
        <w:rPr>
          <w:rFonts w:cstheme="minorHAnsi"/>
          <w:sz w:val="20"/>
          <w:szCs w:val="20"/>
          <w:lang w:eastAsia="nl-BE" w:bidi="en-US"/>
        </w:rPr>
        <w:t xml:space="preserve">meestal </w:t>
      </w:r>
      <w:r w:rsidRPr="00861A73">
        <w:rPr>
          <w:rFonts w:cstheme="minorHAnsi"/>
          <w:sz w:val="20"/>
          <w:szCs w:val="20"/>
          <w:lang w:eastAsia="nl-BE" w:bidi="en-US"/>
        </w:rPr>
        <w:t>beëindigd. Slechts in bepaalde gevalle</w:t>
      </w:r>
      <w:r w:rsidR="00233D8E" w:rsidRPr="00861A73">
        <w:rPr>
          <w:rFonts w:cstheme="minorHAnsi"/>
          <w:sz w:val="20"/>
          <w:szCs w:val="20"/>
          <w:lang w:eastAsia="nl-BE" w:bidi="en-US"/>
        </w:rPr>
        <w:t xml:space="preserve">n en mits goedkeuring van de school </w:t>
      </w:r>
      <w:r w:rsidRPr="00861A73">
        <w:rPr>
          <w:rFonts w:cstheme="minorHAnsi"/>
          <w:sz w:val="20"/>
          <w:szCs w:val="20"/>
          <w:lang w:eastAsia="nl-BE" w:bidi="en-US"/>
        </w:rPr>
        <w:t xml:space="preserve">is een combinatie tussen het buitengewoon onderwijs en revalidatie binnen een C.A.R. mogelijk </w:t>
      </w:r>
      <w:r w:rsidR="001E50B7" w:rsidRPr="00861A73">
        <w:rPr>
          <w:rFonts w:cstheme="minorHAnsi"/>
          <w:sz w:val="20"/>
          <w:szCs w:val="20"/>
          <w:lang w:eastAsia="nl-BE" w:bidi="en-US"/>
        </w:rPr>
        <w:t>(vb. in het kader van het behandelen van stotteren)</w:t>
      </w:r>
      <w:r w:rsidR="00233D8E" w:rsidRPr="00861A73">
        <w:rPr>
          <w:rFonts w:cstheme="minorHAnsi"/>
          <w:sz w:val="20"/>
          <w:szCs w:val="20"/>
          <w:lang w:eastAsia="nl-BE" w:bidi="en-US"/>
        </w:rPr>
        <w:t>.</w:t>
      </w:r>
    </w:p>
    <w:p w14:paraId="174547E7" w14:textId="77777777" w:rsidR="002D64BA" w:rsidRPr="00861A73" w:rsidRDefault="002D64BA" w:rsidP="002D64BA">
      <w:pPr>
        <w:pStyle w:val="Plattetekst"/>
        <w:spacing w:line="240" w:lineRule="auto"/>
        <w:jc w:val="both"/>
        <w:rPr>
          <w:rFonts w:cstheme="minorHAnsi"/>
          <w:sz w:val="20"/>
          <w:szCs w:val="20"/>
          <w:lang w:eastAsia="nl-BE" w:bidi="en-US"/>
        </w:rPr>
      </w:pPr>
      <w:r w:rsidRPr="00861A73">
        <w:rPr>
          <w:rFonts w:cstheme="minorHAnsi"/>
          <w:sz w:val="20"/>
          <w:szCs w:val="20"/>
          <w:lang w:eastAsia="nl-BE" w:bidi="en-US"/>
        </w:rPr>
        <w:t xml:space="preserve">De overeenkomst kan verder in </w:t>
      </w:r>
      <w:r w:rsidRPr="00861A73">
        <w:rPr>
          <w:rFonts w:cstheme="minorHAnsi"/>
          <w:b/>
          <w:bCs/>
          <w:sz w:val="20"/>
          <w:szCs w:val="20"/>
          <w:lang w:eastAsia="nl-BE" w:bidi="en-US"/>
        </w:rPr>
        <w:t>onderling overleg</w:t>
      </w:r>
      <w:r w:rsidRPr="00861A73">
        <w:rPr>
          <w:rFonts w:cstheme="minorHAnsi"/>
          <w:sz w:val="20"/>
          <w:szCs w:val="20"/>
          <w:lang w:eastAsia="nl-BE" w:bidi="en-US"/>
        </w:rPr>
        <w:t xml:space="preserve"> tussen de zorggebruiker en het C.A.R. Glorieux worden afgerond. </w:t>
      </w:r>
    </w:p>
    <w:p w14:paraId="57E43079" w14:textId="77777777" w:rsidR="002D64BA" w:rsidRPr="00861A73" w:rsidRDefault="002D64BA" w:rsidP="002D64BA">
      <w:pPr>
        <w:pStyle w:val="Plattetekst"/>
        <w:spacing w:line="240" w:lineRule="auto"/>
        <w:jc w:val="both"/>
        <w:rPr>
          <w:rFonts w:cstheme="minorHAnsi"/>
          <w:sz w:val="20"/>
          <w:szCs w:val="20"/>
          <w:lang w:eastAsia="nl-BE" w:bidi="en-US"/>
        </w:rPr>
      </w:pPr>
      <w:r w:rsidRPr="00861A73">
        <w:rPr>
          <w:rFonts w:cstheme="minorHAnsi"/>
          <w:sz w:val="20"/>
          <w:szCs w:val="20"/>
          <w:lang w:eastAsia="nl-BE" w:bidi="en-US"/>
        </w:rPr>
        <w:t>Bij stopzetting van de multidisciplinaire therapie zal het C.A.R. Glorieux indien gewenst mee helpen zoeken naar alternatieve ondersteuning en/of hulp die aansluit bij de noden van de zorggebruiker.</w:t>
      </w:r>
    </w:p>
    <w:p w14:paraId="68247DB4" w14:textId="6EEB32B7" w:rsidR="002D64BA" w:rsidRPr="00861A73" w:rsidRDefault="002D64BA" w:rsidP="002D64BA">
      <w:pPr>
        <w:pStyle w:val="Kop1"/>
        <w:rPr>
          <w:rFonts w:asciiTheme="minorHAnsi" w:hAnsiTheme="minorHAnsi" w:cstheme="minorHAnsi"/>
          <w:sz w:val="20"/>
          <w:szCs w:val="20"/>
        </w:rPr>
      </w:pPr>
      <w:bookmarkStart w:id="5" w:name="_Toc174093977"/>
      <w:r w:rsidRPr="00861A73">
        <w:rPr>
          <w:rFonts w:asciiTheme="minorHAnsi" w:eastAsia="Times New Roman" w:hAnsiTheme="minorHAnsi" w:cstheme="minorHAnsi"/>
          <w:sz w:val="20"/>
          <w:szCs w:val="20"/>
          <w:lang w:eastAsia="nl-BE"/>
        </w:rPr>
        <w:lastRenderedPageBreak/>
        <w:t>Afspraken m.b.t. het georganiseerd vervoer</w:t>
      </w:r>
      <w:bookmarkEnd w:id="5"/>
    </w:p>
    <w:p w14:paraId="5AF743DF" w14:textId="77777777" w:rsidR="002D64BA" w:rsidRPr="00861A73" w:rsidRDefault="002D64BA" w:rsidP="002D64BA">
      <w:pPr>
        <w:spacing w:after="200"/>
        <w:contextualSpacing/>
        <w:jc w:val="both"/>
        <w:rPr>
          <w:rFonts w:asciiTheme="minorHAnsi" w:eastAsia="Calibri" w:hAnsiTheme="minorHAnsi" w:cstheme="minorHAnsi"/>
          <w:sz w:val="20"/>
          <w:szCs w:val="20"/>
        </w:rPr>
      </w:pPr>
      <w:r w:rsidRPr="00861A73">
        <w:rPr>
          <w:rFonts w:asciiTheme="minorHAnsi" w:eastAsia="Calibri" w:hAnsiTheme="minorHAnsi" w:cstheme="minorHAnsi"/>
          <w:sz w:val="20"/>
          <w:szCs w:val="20"/>
        </w:rPr>
        <w:t xml:space="preserve">De zorggebruiker kan tegen betaling en in de mate van het mogelijke beroep doen op het georganiseerd vervoer.  </w:t>
      </w:r>
    </w:p>
    <w:p w14:paraId="5AF3A7EA" w14:textId="77777777" w:rsidR="002D64BA" w:rsidRPr="00861A73" w:rsidRDefault="002D64BA" w:rsidP="002D64BA">
      <w:pPr>
        <w:spacing w:after="200"/>
        <w:contextualSpacing/>
        <w:jc w:val="both"/>
        <w:rPr>
          <w:rFonts w:asciiTheme="minorHAnsi" w:eastAsia="Calibri" w:hAnsiTheme="minorHAnsi" w:cstheme="minorHAnsi"/>
          <w:sz w:val="20"/>
          <w:szCs w:val="20"/>
        </w:rPr>
      </w:pPr>
    </w:p>
    <w:p w14:paraId="507D970C" w14:textId="77777777" w:rsidR="002D64BA" w:rsidRPr="00861A73" w:rsidRDefault="002D64BA" w:rsidP="002D64BA">
      <w:pPr>
        <w:spacing w:after="200"/>
        <w:contextualSpacing/>
        <w:jc w:val="both"/>
        <w:rPr>
          <w:rFonts w:asciiTheme="minorHAnsi" w:eastAsia="Calibri" w:hAnsiTheme="minorHAnsi" w:cstheme="minorHAnsi"/>
          <w:sz w:val="20"/>
          <w:szCs w:val="20"/>
        </w:rPr>
      </w:pPr>
      <w:r w:rsidRPr="00861A73">
        <w:rPr>
          <w:rFonts w:asciiTheme="minorHAnsi" w:eastAsia="Calibri" w:hAnsiTheme="minorHAnsi" w:cstheme="minorHAnsi"/>
          <w:sz w:val="20"/>
          <w:szCs w:val="20"/>
        </w:rPr>
        <w:t xml:space="preserve">Dit vervoer kan </w:t>
      </w:r>
      <w:r w:rsidRPr="00861A73">
        <w:rPr>
          <w:rFonts w:asciiTheme="minorHAnsi" w:eastAsia="Calibri" w:hAnsiTheme="minorHAnsi" w:cstheme="minorHAnsi"/>
          <w:b/>
          <w:bCs/>
          <w:sz w:val="20"/>
          <w:szCs w:val="20"/>
        </w:rPr>
        <w:t>enkel</w:t>
      </w:r>
      <w:r w:rsidRPr="00861A73">
        <w:rPr>
          <w:rFonts w:asciiTheme="minorHAnsi" w:eastAsia="Calibri" w:hAnsiTheme="minorHAnsi" w:cstheme="minorHAnsi"/>
          <w:sz w:val="20"/>
          <w:szCs w:val="20"/>
        </w:rPr>
        <w:t xml:space="preserve"> wanneer:</w:t>
      </w:r>
    </w:p>
    <w:p w14:paraId="7D18756E" w14:textId="1FF1E495" w:rsidR="002D64BA" w:rsidRPr="00861A73" w:rsidRDefault="002D64BA" w:rsidP="002D64BA">
      <w:pPr>
        <w:numPr>
          <w:ilvl w:val="0"/>
          <w:numId w:val="6"/>
        </w:numPr>
        <w:spacing w:after="200"/>
        <w:ind w:left="720"/>
        <w:contextualSpacing/>
        <w:jc w:val="both"/>
        <w:rPr>
          <w:rFonts w:asciiTheme="minorHAnsi" w:eastAsia="Calibri" w:hAnsiTheme="minorHAnsi" w:cstheme="minorHAnsi"/>
          <w:sz w:val="20"/>
          <w:szCs w:val="20"/>
        </w:rPr>
      </w:pPr>
      <w:r w:rsidRPr="00861A73">
        <w:rPr>
          <w:rFonts w:asciiTheme="minorHAnsi" w:eastAsia="Calibri" w:hAnsiTheme="minorHAnsi" w:cstheme="minorHAnsi"/>
          <w:sz w:val="20"/>
          <w:szCs w:val="20"/>
        </w:rPr>
        <w:t xml:space="preserve">De zorggebruiker niet zelf </w:t>
      </w:r>
      <w:r w:rsidR="00480FAE" w:rsidRPr="00861A73">
        <w:rPr>
          <w:rFonts w:asciiTheme="minorHAnsi" w:eastAsia="Calibri" w:hAnsiTheme="minorHAnsi" w:cstheme="minorHAnsi"/>
          <w:sz w:val="20"/>
          <w:szCs w:val="20"/>
        </w:rPr>
        <w:t xml:space="preserve">of met behulp van vrienden of familie, </w:t>
      </w:r>
      <w:r w:rsidRPr="00861A73">
        <w:rPr>
          <w:rFonts w:asciiTheme="minorHAnsi" w:eastAsia="Calibri" w:hAnsiTheme="minorHAnsi" w:cstheme="minorHAnsi"/>
          <w:sz w:val="20"/>
          <w:szCs w:val="20"/>
        </w:rPr>
        <w:t>kan instaan voor het brengen of halen</w:t>
      </w:r>
    </w:p>
    <w:p w14:paraId="2E5E0781" w14:textId="77777777" w:rsidR="002D64BA" w:rsidRPr="00861A73" w:rsidRDefault="002D64BA" w:rsidP="002D64BA">
      <w:pPr>
        <w:numPr>
          <w:ilvl w:val="0"/>
          <w:numId w:val="6"/>
        </w:numPr>
        <w:spacing w:after="200"/>
        <w:ind w:left="720"/>
        <w:contextualSpacing/>
        <w:jc w:val="both"/>
        <w:rPr>
          <w:rFonts w:asciiTheme="minorHAnsi" w:eastAsia="Calibri" w:hAnsiTheme="minorHAnsi" w:cstheme="minorHAnsi"/>
          <w:sz w:val="20"/>
          <w:szCs w:val="20"/>
        </w:rPr>
      </w:pPr>
      <w:r w:rsidRPr="00861A73">
        <w:rPr>
          <w:rFonts w:asciiTheme="minorHAnsi" w:eastAsia="Calibri" w:hAnsiTheme="minorHAnsi" w:cstheme="minorHAnsi"/>
          <w:sz w:val="20"/>
          <w:szCs w:val="20"/>
        </w:rPr>
        <w:t>De zorggebruiker minimaal één maal per week zelf instaat voor het vervoer</w:t>
      </w:r>
    </w:p>
    <w:p w14:paraId="6852B428" w14:textId="77777777" w:rsidR="002D64BA" w:rsidRPr="00861A73" w:rsidRDefault="002D64BA" w:rsidP="002D64BA">
      <w:pPr>
        <w:numPr>
          <w:ilvl w:val="0"/>
          <w:numId w:val="6"/>
        </w:numPr>
        <w:spacing w:after="200"/>
        <w:ind w:left="720"/>
        <w:contextualSpacing/>
        <w:jc w:val="both"/>
        <w:rPr>
          <w:rFonts w:asciiTheme="minorHAnsi" w:eastAsia="Calibri" w:hAnsiTheme="minorHAnsi" w:cstheme="minorHAnsi"/>
          <w:sz w:val="20"/>
          <w:szCs w:val="20"/>
        </w:rPr>
      </w:pPr>
      <w:r w:rsidRPr="00861A73">
        <w:rPr>
          <w:rFonts w:asciiTheme="minorHAnsi" w:eastAsia="Calibri" w:hAnsiTheme="minorHAnsi" w:cstheme="minorHAnsi"/>
          <w:sz w:val="20"/>
          <w:szCs w:val="20"/>
        </w:rPr>
        <w:t>De vraag past binnen de vervoersplanning</w:t>
      </w:r>
    </w:p>
    <w:p w14:paraId="47D649A2" w14:textId="77777777" w:rsidR="002D64BA" w:rsidRPr="00861A73" w:rsidRDefault="002D64BA" w:rsidP="002D64BA">
      <w:pPr>
        <w:spacing w:after="200"/>
        <w:contextualSpacing/>
        <w:jc w:val="both"/>
        <w:rPr>
          <w:rFonts w:asciiTheme="minorHAnsi" w:eastAsia="Calibri" w:hAnsiTheme="minorHAnsi" w:cstheme="minorHAnsi"/>
          <w:sz w:val="20"/>
          <w:szCs w:val="20"/>
        </w:rPr>
      </w:pPr>
    </w:p>
    <w:p w14:paraId="02D3A34C" w14:textId="77777777" w:rsidR="002D64BA" w:rsidRPr="00861A73" w:rsidRDefault="002D64BA" w:rsidP="002D64BA">
      <w:pPr>
        <w:contextualSpacing/>
        <w:jc w:val="both"/>
        <w:rPr>
          <w:rFonts w:asciiTheme="minorHAnsi" w:eastAsia="Calibri" w:hAnsiTheme="minorHAnsi" w:cstheme="minorHAnsi"/>
          <w:sz w:val="20"/>
          <w:szCs w:val="20"/>
        </w:rPr>
      </w:pPr>
      <w:r w:rsidRPr="00861A73">
        <w:rPr>
          <w:rFonts w:asciiTheme="minorHAnsi" w:eastAsia="Calibri" w:hAnsiTheme="minorHAnsi" w:cstheme="minorHAnsi"/>
          <w:sz w:val="20"/>
          <w:szCs w:val="20"/>
        </w:rPr>
        <w:t>Het C.A.R. Glorieux organiseert dit busvervoer enkel voor de eigen zorggebruikers en binnen Ronse en de aanpalende gemeenten.</w:t>
      </w:r>
    </w:p>
    <w:p w14:paraId="0C2C4D1D" w14:textId="77777777" w:rsidR="002D64BA" w:rsidRPr="00861A73" w:rsidRDefault="002D64BA" w:rsidP="002D64BA">
      <w:pPr>
        <w:pStyle w:val="Lijstalinea"/>
        <w:numPr>
          <w:ilvl w:val="0"/>
          <w:numId w:val="2"/>
        </w:numPr>
        <w:spacing w:after="0" w:line="240" w:lineRule="auto"/>
        <w:jc w:val="both"/>
        <w:rPr>
          <w:rFonts w:eastAsia="Calibri" w:cstheme="minorHAnsi"/>
          <w:sz w:val="20"/>
          <w:szCs w:val="20"/>
        </w:rPr>
      </w:pPr>
      <w:r w:rsidRPr="00861A73">
        <w:rPr>
          <w:rFonts w:eastAsia="Calibri" w:cstheme="minorHAnsi"/>
          <w:sz w:val="20"/>
          <w:szCs w:val="20"/>
        </w:rPr>
        <w:t xml:space="preserve">Het </w:t>
      </w:r>
      <w:r w:rsidRPr="00861A73">
        <w:rPr>
          <w:rFonts w:eastAsia="Calibri" w:cstheme="minorHAnsi"/>
          <w:b/>
          <w:bCs/>
          <w:sz w:val="20"/>
          <w:szCs w:val="20"/>
        </w:rPr>
        <w:t>standaard tarief bedraagt</w:t>
      </w:r>
      <w:r w:rsidRPr="00861A73">
        <w:rPr>
          <w:rFonts w:eastAsia="Calibri" w:cstheme="minorHAnsi"/>
          <w:sz w:val="20"/>
          <w:szCs w:val="20"/>
        </w:rPr>
        <w:t>:</w:t>
      </w:r>
    </w:p>
    <w:p w14:paraId="1A97155A" w14:textId="7515DFA2" w:rsidR="002D64BA" w:rsidRPr="00861A73" w:rsidRDefault="00A618F4" w:rsidP="002D64BA">
      <w:pPr>
        <w:pStyle w:val="Tekstzonderopmaak"/>
        <w:numPr>
          <w:ilvl w:val="1"/>
          <w:numId w:val="7"/>
        </w:numPr>
        <w:jc w:val="both"/>
        <w:rPr>
          <w:rFonts w:asciiTheme="minorHAnsi" w:eastAsiaTheme="minorEastAsia" w:hAnsiTheme="minorHAnsi" w:cstheme="minorHAnsi"/>
          <w:kern w:val="24"/>
          <w:sz w:val="20"/>
          <w:szCs w:val="20"/>
          <w:lang w:bidi="en-US"/>
        </w:rPr>
      </w:pPr>
      <w:r>
        <w:rPr>
          <w:rFonts w:asciiTheme="minorHAnsi" w:eastAsiaTheme="minorEastAsia" w:hAnsiTheme="minorHAnsi" w:cstheme="minorHAnsi"/>
          <w:kern w:val="24"/>
          <w:sz w:val="20"/>
          <w:szCs w:val="20"/>
          <w:u w:val="single"/>
          <w:lang w:bidi="en-US"/>
        </w:rPr>
        <w:t xml:space="preserve">€ </w:t>
      </w:r>
      <w:r w:rsidR="002D64BA" w:rsidRPr="00861A73">
        <w:rPr>
          <w:rFonts w:asciiTheme="minorHAnsi" w:eastAsiaTheme="minorEastAsia" w:hAnsiTheme="minorHAnsi" w:cstheme="minorHAnsi"/>
          <w:kern w:val="24"/>
          <w:sz w:val="20"/>
          <w:szCs w:val="20"/>
          <w:u w:val="single"/>
          <w:lang w:bidi="en-US"/>
        </w:rPr>
        <w:t>2</w:t>
      </w:r>
      <w:r w:rsidR="00F13262" w:rsidRPr="00861A73">
        <w:rPr>
          <w:rFonts w:asciiTheme="minorHAnsi" w:eastAsiaTheme="minorEastAsia" w:hAnsiTheme="minorHAnsi" w:cstheme="minorHAnsi"/>
          <w:kern w:val="24"/>
          <w:sz w:val="20"/>
          <w:szCs w:val="20"/>
          <w:u w:val="single"/>
          <w:lang w:bidi="en-US"/>
        </w:rPr>
        <w:t>,5</w:t>
      </w:r>
      <w:r w:rsidR="002D64BA" w:rsidRPr="00861A73">
        <w:rPr>
          <w:rFonts w:asciiTheme="minorHAnsi" w:eastAsiaTheme="minorEastAsia" w:hAnsiTheme="minorHAnsi" w:cstheme="minorHAnsi"/>
          <w:kern w:val="24"/>
          <w:sz w:val="20"/>
          <w:szCs w:val="20"/>
          <w:lang w:bidi="en-US"/>
        </w:rPr>
        <w:t xml:space="preserve"> per ophaalbeurt voor vervoer binnen Ronse</w:t>
      </w:r>
    </w:p>
    <w:p w14:paraId="311AD090" w14:textId="61BEE846" w:rsidR="002D64BA" w:rsidRPr="00861A73" w:rsidRDefault="00A618F4" w:rsidP="002D64BA">
      <w:pPr>
        <w:pStyle w:val="Tekstzonderopmaak"/>
        <w:numPr>
          <w:ilvl w:val="1"/>
          <w:numId w:val="7"/>
        </w:numPr>
        <w:jc w:val="both"/>
        <w:rPr>
          <w:rFonts w:asciiTheme="minorHAnsi" w:eastAsiaTheme="minorEastAsia" w:hAnsiTheme="minorHAnsi" w:cstheme="minorHAnsi"/>
          <w:kern w:val="24"/>
          <w:sz w:val="20"/>
          <w:szCs w:val="20"/>
          <w:lang w:bidi="en-US"/>
        </w:rPr>
      </w:pPr>
      <w:r>
        <w:rPr>
          <w:rFonts w:asciiTheme="minorHAnsi" w:eastAsiaTheme="minorEastAsia" w:hAnsiTheme="minorHAnsi" w:cstheme="minorHAnsi"/>
          <w:kern w:val="24"/>
          <w:sz w:val="20"/>
          <w:szCs w:val="20"/>
          <w:u w:val="single"/>
          <w:lang w:bidi="en-US"/>
        </w:rPr>
        <w:t xml:space="preserve">€ </w:t>
      </w:r>
      <w:r w:rsidR="002D64BA" w:rsidRPr="00861A73">
        <w:rPr>
          <w:rFonts w:asciiTheme="minorHAnsi" w:eastAsiaTheme="minorEastAsia" w:hAnsiTheme="minorHAnsi" w:cstheme="minorHAnsi"/>
          <w:kern w:val="24"/>
          <w:sz w:val="20"/>
          <w:szCs w:val="20"/>
          <w:u w:val="single"/>
          <w:lang w:bidi="en-US"/>
        </w:rPr>
        <w:t>3</w:t>
      </w:r>
      <w:r>
        <w:rPr>
          <w:rFonts w:asciiTheme="minorHAnsi" w:eastAsiaTheme="minorEastAsia" w:hAnsiTheme="minorHAnsi" w:cstheme="minorHAnsi"/>
          <w:kern w:val="24"/>
          <w:sz w:val="20"/>
          <w:szCs w:val="20"/>
          <w:u w:val="single"/>
          <w:lang w:bidi="en-US"/>
        </w:rPr>
        <w:t>,5</w:t>
      </w:r>
      <w:r w:rsidR="002D64BA" w:rsidRPr="00861A73">
        <w:rPr>
          <w:rFonts w:asciiTheme="minorHAnsi" w:eastAsiaTheme="minorEastAsia" w:hAnsiTheme="minorHAnsi" w:cstheme="minorHAnsi"/>
          <w:kern w:val="24"/>
          <w:sz w:val="20"/>
          <w:szCs w:val="20"/>
          <w:lang w:bidi="en-US"/>
        </w:rPr>
        <w:t xml:space="preserve"> per ophaalbeurt voor de aanpalende gemeenten (</w:t>
      </w:r>
      <w:proofErr w:type="spellStart"/>
      <w:r w:rsidR="002D64BA" w:rsidRPr="00861A73">
        <w:rPr>
          <w:rFonts w:asciiTheme="minorHAnsi" w:eastAsiaTheme="minorEastAsia" w:hAnsiTheme="minorHAnsi" w:cstheme="minorHAnsi"/>
          <w:kern w:val="24"/>
          <w:sz w:val="20"/>
          <w:szCs w:val="20"/>
          <w:lang w:bidi="en-US"/>
        </w:rPr>
        <w:t>Nukerke</w:t>
      </w:r>
      <w:proofErr w:type="spellEnd"/>
      <w:r w:rsidR="002D64BA" w:rsidRPr="00861A73">
        <w:rPr>
          <w:rFonts w:asciiTheme="minorHAnsi" w:eastAsiaTheme="minorEastAsia" w:hAnsiTheme="minorHAnsi" w:cstheme="minorHAnsi"/>
          <w:kern w:val="24"/>
          <w:sz w:val="20"/>
          <w:szCs w:val="20"/>
          <w:lang w:bidi="en-US"/>
        </w:rPr>
        <w:t xml:space="preserve">, Louise-Marie, </w:t>
      </w:r>
      <w:proofErr w:type="spellStart"/>
      <w:r w:rsidR="002D64BA" w:rsidRPr="00861A73">
        <w:rPr>
          <w:rFonts w:asciiTheme="minorHAnsi" w:eastAsiaTheme="minorEastAsia" w:hAnsiTheme="minorHAnsi" w:cstheme="minorHAnsi"/>
          <w:kern w:val="24"/>
          <w:sz w:val="20"/>
          <w:szCs w:val="20"/>
          <w:lang w:bidi="en-US"/>
        </w:rPr>
        <w:t>Zulzeke</w:t>
      </w:r>
      <w:proofErr w:type="spellEnd"/>
      <w:r w:rsidR="002D64BA" w:rsidRPr="00861A73">
        <w:rPr>
          <w:rFonts w:asciiTheme="minorHAnsi" w:eastAsiaTheme="minorEastAsia" w:hAnsiTheme="minorHAnsi" w:cstheme="minorHAnsi"/>
          <w:kern w:val="24"/>
          <w:sz w:val="20"/>
          <w:szCs w:val="20"/>
          <w:lang w:bidi="en-US"/>
        </w:rPr>
        <w:t xml:space="preserve">, </w:t>
      </w:r>
      <w:proofErr w:type="spellStart"/>
      <w:r w:rsidR="002D64BA" w:rsidRPr="00861A73">
        <w:rPr>
          <w:rFonts w:asciiTheme="minorHAnsi" w:eastAsiaTheme="minorEastAsia" w:hAnsiTheme="minorHAnsi" w:cstheme="minorHAnsi"/>
          <w:kern w:val="24"/>
          <w:sz w:val="20"/>
          <w:szCs w:val="20"/>
          <w:lang w:bidi="en-US"/>
        </w:rPr>
        <w:t>Kwaremont</w:t>
      </w:r>
      <w:proofErr w:type="spellEnd"/>
      <w:r w:rsidR="002D64BA" w:rsidRPr="00861A73">
        <w:rPr>
          <w:rFonts w:asciiTheme="minorHAnsi" w:eastAsiaTheme="minorEastAsia" w:hAnsiTheme="minorHAnsi" w:cstheme="minorHAnsi"/>
          <w:kern w:val="24"/>
          <w:sz w:val="20"/>
          <w:szCs w:val="20"/>
          <w:lang w:bidi="en-US"/>
        </w:rPr>
        <w:t xml:space="preserve">, </w:t>
      </w:r>
      <w:proofErr w:type="spellStart"/>
      <w:r w:rsidR="002D64BA" w:rsidRPr="00861A73">
        <w:rPr>
          <w:rFonts w:asciiTheme="minorHAnsi" w:eastAsiaTheme="minorEastAsia" w:hAnsiTheme="minorHAnsi" w:cstheme="minorHAnsi"/>
          <w:kern w:val="24"/>
          <w:sz w:val="20"/>
          <w:szCs w:val="20"/>
          <w:lang w:bidi="en-US"/>
        </w:rPr>
        <w:t>Ellezelles</w:t>
      </w:r>
      <w:proofErr w:type="spellEnd"/>
      <w:r w:rsidR="002D64BA" w:rsidRPr="00861A73">
        <w:rPr>
          <w:rFonts w:asciiTheme="minorHAnsi" w:eastAsiaTheme="minorEastAsia" w:hAnsiTheme="minorHAnsi" w:cstheme="minorHAnsi"/>
          <w:kern w:val="24"/>
          <w:sz w:val="20"/>
          <w:szCs w:val="20"/>
          <w:lang w:bidi="en-US"/>
        </w:rPr>
        <w:t xml:space="preserve">, St. </w:t>
      </w:r>
      <w:proofErr w:type="spellStart"/>
      <w:r w:rsidR="002D64BA" w:rsidRPr="00861A73">
        <w:rPr>
          <w:rFonts w:asciiTheme="minorHAnsi" w:eastAsiaTheme="minorEastAsia" w:hAnsiTheme="minorHAnsi" w:cstheme="minorHAnsi"/>
          <w:kern w:val="24"/>
          <w:sz w:val="20"/>
          <w:szCs w:val="20"/>
          <w:lang w:bidi="en-US"/>
        </w:rPr>
        <w:t>Sauveur</w:t>
      </w:r>
      <w:proofErr w:type="spellEnd"/>
      <w:r w:rsidR="002D64BA" w:rsidRPr="00861A73">
        <w:rPr>
          <w:rFonts w:asciiTheme="minorHAnsi" w:eastAsiaTheme="minorEastAsia" w:hAnsiTheme="minorHAnsi" w:cstheme="minorHAnsi"/>
          <w:kern w:val="24"/>
          <w:sz w:val="20"/>
          <w:szCs w:val="20"/>
          <w:lang w:bidi="en-US"/>
        </w:rPr>
        <w:t xml:space="preserve">, </w:t>
      </w:r>
      <w:proofErr w:type="spellStart"/>
      <w:r w:rsidR="002D64BA" w:rsidRPr="00861A73">
        <w:rPr>
          <w:rFonts w:asciiTheme="minorHAnsi" w:eastAsiaTheme="minorEastAsia" w:hAnsiTheme="minorHAnsi" w:cstheme="minorHAnsi"/>
          <w:kern w:val="24"/>
          <w:sz w:val="20"/>
          <w:szCs w:val="20"/>
          <w:lang w:bidi="en-US"/>
        </w:rPr>
        <w:t>Russeignies</w:t>
      </w:r>
      <w:proofErr w:type="spellEnd"/>
      <w:r w:rsidR="002D64BA" w:rsidRPr="00861A73">
        <w:rPr>
          <w:rFonts w:asciiTheme="minorHAnsi" w:eastAsiaTheme="minorEastAsia" w:hAnsiTheme="minorHAnsi" w:cstheme="minorHAnsi"/>
          <w:kern w:val="24"/>
          <w:sz w:val="20"/>
          <w:szCs w:val="20"/>
          <w:lang w:bidi="en-US"/>
        </w:rPr>
        <w:t xml:space="preserve">, </w:t>
      </w:r>
      <w:proofErr w:type="spellStart"/>
      <w:r w:rsidR="002D64BA" w:rsidRPr="00861A73">
        <w:rPr>
          <w:rFonts w:asciiTheme="minorHAnsi" w:eastAsiaTheme="minorEastAsia" w:hAnsiTheme="minorHAnsi" w:cstheme="minorHAnsi"/>
          <w:kern w:val="24"/>
          <w:sz w:val="20"/>
          <w:szCs w:val="20"/>
          <w:lang w:bidi="en-US"/>
        </w:rPr>
        <w:t>Wattripont</w:t>
      </w:r>
      <w:proofErr w:type="spellEnd"/>
      <w:r w:rsidR="002D64BA" w:rsidRPr="00861A73">
        <w:rPr>
          <w:rFonts w:asciiTheme="minorHAnsi" w:eastAsiaTheme="minorEastAsia" w:hAnsiTheme="minorHAnsi" w:cstheme="minorHAnsi"/>
          <w:kern w:val="24"/>
          <w:sz w:val="20"/>
          <w:szCs w:val="20"/>
          <w:lang w:bidi="en-US"/>
        </w:rPr>
        <w:t xml:space="preserve">, </w:t>
      </w:r>
      <w:proofErr w:type="spellStart"/>
      <w:r w:rsidR="002D64BA" w:rsidRPr="00861A73">
        <w:rPr>
          <w:rFonts w:asciiTheme="minorHAnsi" w:eastAsiaTheme="minorEastAsia" w:hAnsiTheme="minorHAnsi" w:cstheme="minorHAnsi"/>
          <w:kern w:val="24"/>
          <w:sz w:val="20"/>
          <w:szCs w:val="20"/>
          <w:lang w:bidi="en-US"/>
        </w:rPr>
        <w:t>Dergneau</w:t>
      </w:r>
      <w:proofErr w:type="spellEnd"/>
      <w:r w:rsidR="002D64BA" w:rsidRPr="00861A73">
        <w:rPr>
          <w:rFonts w:asciiTheme="minorHAnsi" w:eastAsiaTheme="minorEastAsia" w:hAnsiTheme="minorHAnsi" w:cstheme="minorHAnsi"/>
          <w:kern w:val="24"/>
          <w:sz w:val="20"/>
          <w:szCs w:val="20"/>
          <w:lang w:bidi="en-US"/>
        </w:rPr>
        <w:t>)</w:t>
      </w:r>
    </w:p>
    <w:p w14:paraId="6CBFFBB7" w14:textId="1F1B9259" w:rsidR="002D64BA" w:rsidRPr="00861A73" w:rsidRDefault="002D64BA" w:rsidP="002D64BA">
      <w:pPr>
        <w:pStyle w:val="Plattetekst"/>
        <w:numPr>
          <w:ilvl w:val="0"/>
          <w:numId w:val="7"/>
        </w:numPr>
        <w:spacing w:after="0" w:line="240" w:lineRule="auto"/>
        <w:jc w:val="both"/>
        <w:rPr>
          <w:rFonts w:cstheme="minorHAnsi"/>
          <w:sz w:val="20"/>
          <w:szCs w:val="20"/>
        </w:rPr>
      </w:pPr>
      <w:r w:rsidRPr="00861A73">
        <w:rPr>
          <w:rFonts w:cstheme="minorHAnsi"/>
          <w:sz w:val="20"/>
          <w:szCs w:val="20"/>
        </w:rPr>
        <w:t xml:space="preserve">Er is tevens een </w:t>
      </w:r>
      <w:r w:rsidRPr="00861A73">
        <w:rPr>
          <w:rFonts w:cstheme="minorHAnsi"/>
          <w:b/>
          <w:bCs/>
          <w:sz w:val="20"/>
          <w:szCs w:val="20"/>
        </w:rPr>
        <w:t>sociaal tarief</w:t>
      </w:r>
      <w:r w:rsidRPr="00861A73">
        <w:rPr>
          <w:rFonts w:cstheme="minorHAnsi"/>
          <w:sz w:val="20"/>
          <w:szCs w:val="20"/>
        </w:rPr>
        <w:t xml:space="preserve"> van toepassing waarbij per rit slechts </w:t>
      </w:r>
      <w:r w:rsidR="00A618F4">
        <w:rPr>
          <w:rFonts w:eastAsiaTheme="minorEastAsia" w:cstheme="minorHAnsi"/>
          <w:kern w:val="24"/>
          <w:sz w:val="20"/>
          <w:szCs w:val="20"/>
          <w:u w:val="single"/>
          <w:lang w:bidi="en-US"/>
        </w:rPr>
        <w:t xml:space="preserve">€ </w:t>
      </w:r>
      <w:r w:rsidRPr="00861A73">
        <w:rPr>
          <w:rFonts w:cstheme="minorHAnsi"/>
          <w:sz w:val="20"/>
          <w:szCs w:val="20"/>
          <w:u w:val="single"/>
        </w:rPr>
        <w:t>1</w:t>
      </w:r>
      <w:r w:rsidR="00F13262" w:rsidRPr="00861A73">
        <w:rPr>
          <w:rFonts w:cstheme="minorHAnsi"/>
          <w:sz w:val="20"/>
          <w:szCs w:val="20"/>
          <w:u w:val="single"/>
        </w:rPr>
        <w:t>,5</w:t>
      </w:r>
      <w:r w:rsidRPr="00861A73">
        <w:rPr>
          <w:rFonts w:cstheme="minorHAnsi"/>
          <w:sz w:val="20"/>
          <w:szCs w:val="20"/>
        </w:rPr>
        <w:t xml:space="preserve"> moet betaald worden per ophaalbeurt. Dit sociaal tarief geldt voor volgende doelgroepen:</w:t>
      </w:r>
    </w:p>
    <w:p w14:paraId="1C28840C" w14:textId="77777777" w:rsidR="002D64BA" w:rsidRPr="00861A73" w:rsidRDefault="002D64BA" w:rsidP="002D64BA">
      <w:pPr>
        <w:pStyle w:val="Tekstzonderopmaak"/>
        <w:numPr>
          <w:ilvl w:val="1"/>
          <w:numId w:val="7"/>
        </w:numPr>
        <w:jc w:val="both"/>
        <w:rPr>
          <w:rFonts w:asciiTheme="minorHAnsi" w:eastAsiaTheme="minorEastAsia" w:hAnsiTheme="minorHAnsi" w:cstheme="minorHAnsi"/>
          <w:kern w:val="24"/>
          <w:sz w:val="20"/>
          <w:szCs w:val="20"/>
          <w:lang w:bidi="en-US"/>
        </w:rPr>
      </w:pPr>
      <w:r w:rsidRPr="00861A73">
        <w:rPr>
          <w:rFonts w:asciiTheme="minorHAnsi" w:eastAsiaTheme="minorEastAsia" w:hAnsiTheme="minorHAnsi" w:cstheme="minorHAnsi"/>
          <w:kern w:val="24"/>
          <w:sz w:val="20"/>
          <w:szCs w:val="20"/>
          <w:lang w:bidi="en-US"/>
        </w:rPr>
        <w:t>Gezinnen waarbij 2 of meer zorggebruikers therapie volgen</w:t>
      </w:r>
    </w:p>
    <w:p w14:paraId="595E7316" w14:textId="77777777" w:rsidR="002D64BA" w:rsidRPr="00861A73" w:rsidRDefault="002D64BA" w:rsidP="002D64BA">
      <w:pPr>
        <w:pStyle w:val="Tekstzonderopmaak"/>
        <w:numPr>
          <w:ilvl w:val="1"/>
          <w:numId w:val="7"/>
        </w:numPr>
        <w:jc w:val="both"/>
        <w:rPr>
          <w:rFonts w:asciiTheme="minorHAnsi" w:eastAsiaTheme="minorEastAsia" w:hAnsiTheme="minorHAnsi" w:cstheme="minorHAnsi"/>
          <w:kern w:val="24"/>
          <w:sz w:val="20"/>
          <w:szCs w:val="20"/>
          <w:lang w:bidi="en-US"/>
        </w:rPr>
      </w:pPr>
      <w:r w:rsidRPr="00861A73">
        <w:rPr>
          <w:rFonts w:asciiTheme="minorHAnsi" w:eastAsiaTheme="minorEastAsia" w:hAnsiTheme="minorHAnsi" w:cstheme="minorHAnsi"/>
          <w:kern w:val="24"/>
          <w:sz w:val="20"/>
          <w:szCs w:val="20"/>
          <w:lang w:bidi="en-US"/>
        </w:rPr>
        <w:t>Zorggebruikers die opgroeien in een gezinsvervangend tehuis (vb. CKG)</w:t>
      </w:r>
    </w:p>
    <w:p w14:paraId="1771EBB6" w14:textId="77777777" w:rsidR="002D64BA" w:rsidRPr="00861A73" w:rsidRDefault="002D64BA" w:rsidP="002D64BA">
      <w:pPr>
        <w:pStyle w:val="Tekstzonderopmaak"/>
        <w:numPr>
          <w:ilvl w:val="1"/>
          <w:numId w:val="7"/>
        </w:numPr>
        <w:jc w:val="both"/>
        <w:rPr>
          <w:rFonts w:asciiTheme="minorHAnsi" w:eastAsiaTheme="minorEastAsia" w:hAnsiTheme="minorHAnsi" w:cstheme="minorHAnsi"/>
          <w:kern w:val="24"/>
          <w:sz w:val="20"/>
          <w:szCs w:val="20"/>
          <w:lang w:bidi="en-US"/>
        </w:rPr>
      </w:pPr>
      <w:r w:rsidRPr="00861A73">
        <w:rPr>
          <w:rFonts w:asciiTheme="minorHAnsi" w:eastAsiaTheme="minorEastAsia" w:hAnsiTheme="minorHAnsi" w:cstheme="minorHAnsi"/>
          <w:kern w:val="24"/>
          <w:sz w:val="20"/>
          <w:szCs w:val="20"/>
          <w:lang w:bidi="en-US"/>
        </w:rPr>
        <w:t>Zorggebruikers die voldoen aan de drie volgende criteria</w:t>
      </w:r>
    </w:p>
    <w:p w14:paraId="086C5AFF" w14:textId="77777777" w:rsidR="002D64BA" w:rsidRPr="00861A73" w:rsidRDefault="002D64BA" w:rsidP="002D64BA">
      <w:pPr>
        <w:pStyle w:val="Tekstzonderopmaak"/>
        <w:numPr>
          <w:ilvl w:val="2"/>
          <w:numId w:val="7"/>
        </w:numPr>
        <w:jc w:val="both"/>
        <w:rPr>
          <w:rFonts w:asciiTheme="minorHAnsi" w:eastAsiaTheme="minorEastAsia" w:hAnsiTheme="minorHAnsi" w:cstheme="minorHAnsi"/>
          <w:kern w:val="24"/>
          <w:sz w:val="20"/>
          <w:szCs w:val="20"/>
          <w:lang w:bidi="en-US"/>
        </w:rPr>
      </w:pPr>
      <w:r w:rsidRPr="00861A73">
        <w:rPr>
          <w:rFonts w:asciiTheme="minorHAnsi" w:eastAsiaTheme="minorEastAsia" w:hAnsiTheme="minorHAnsi" w:cstheme="minorHAnsi"/>
          <w:kern w:val="24"/>
          <w:sz w:val="20"/>
          <w:szCs w:val="20"/>
          <w:lang w:bidi="en-US"/>
        </w:rPr>
        <w:t>Opgroeien in een éénoudergezin</w:t>
      </w:r>
    </w:p>
    <w:p w14:paraId="3FEB8CC1" w14:textId="77777777" w:rsidR="002D64BA" w:rsidRPr="00861A73" w:rsidRDefault="002D64BA" w:rsidP="002D64BA">
      <w:pPr>
        <w:pStyle w:val="Tekstzonderopmaak"/>
        <w:numPr>
          <w:ilvl w:val="2"/>
          <w:numId w:val="7"/>
        </w:numPr>
        <w:jc w:val="both"/>
        <w:rPr>
          <w:rFonts w:asciiTheme="minorHAnsi" w:eastAsiaTheme="minorEastAsia" w:hAnsiTheme="minorHAnsi" w:cstheme="minorHAnsi"/>
          <w:kern w:val="24"/>
          <w:sz w:val="20"/>
          <w:szCs w:val="20"/>
          <w:lang w:bidi="en-US"/>
        </w:rPr>
      </w:pPr>
      <w:r w:rsidRPr="00861A73">
        <w:rPr>
          <w:rFonts w:asciiTheme="minorHAnsi" w:eastAsiaTheme="minorEastAsia" w:hAnsiTheme="minorHAnsi" w:cstheme="minorHAnsi"/>
          <w:kern w:val="24"/>
          <w:sz w:val="20"/>
          <w:szCs w:val="20"/>
          <w:lang w:bidi="en-US"/>
        </w:rPr>
        <w:t xml:space="preserve">Recht op verhoogde tegemoetkoming vanuit de mutualiteit </w:t>
      </w:r>
    </w:p>
    <w:p w14:paraId="4A8390B8" w14:textId="77777777" w:rsidR="002D64BA" w:rsidRPr="00861A73" w:rsidRDefault="002D64BA" w:rsidP="002D64BA">
      <w:pPr>
        <w:pStyle w:val="Tekstzonderopmaak"/>
        <w:numPr>
          <w:ilvl w:val="2"/>
          <w:numId w:val="7"/>
        </w:numPr>
        <w:jc w:val="both"/>
        <w:rPr>
          <w:rFonts w:asciiTheme="minorHAnsi" w:hAnsiTheme="minorHAnsi" w:cstheme="minorHAnsi"/>
          <w:sz w:val="20"/>
          <w:szCs w:val="20"/>
        </w:rPr>
      </w:pPr>
      <w:r w:rsidRPr="00861A73">
        <w:rPr>
          <w:rFonts w:asciiTheme="minorHAnsi" w:eastAsiaTheme="minorEastAsia" w:hAnsiTheme="minorHAnsi" w:cstheme="minorHAnsi"/>
          <w:kern w:val="24"/>
          <w:sz w:val="20"/>
          <w:szCs w:val="20"/>
          <w:lang w:bidi="en-US"/>
        </w:rPr>
        <w:t>Recht op verhoogde kinderbijslag</w:t>
      </w:r>
    </w:p>
    <w:p w14:paraId="699A28C7" w14:textId="77777777" w:rsidR="00A618F4" w:rsidRDefault="00A618F4" w:rsidP="002D64BA">
      <w:pPr>
        <w:pStyle w:val="Plattetekst"/>
        <w:spacing w:line="240" w:lineRule="auto"/>
        <w:jc w:val="both"/>
        <w:rPr>
          <w:rFonts w:cstheme="minorHAnsi"/>
          <w:sz w:val="20"/>
          <w:szCs w:val="20"/>
          <w:lang w:eastAsia="nl-BE" w:bidi="en-US"/>
        </w:rPr>
      </w:pPr>
    </w:p>
    <w:p w14:paraId="0B88B69A" w14:textId="7B0AD4FF" w:rsidR="002D64BA" w:rsidRPr="00861A73" w:rsidRDefault="002D64BA" w:rsidP="002D64BA">
      <w:pPr>
        <w:pStyle w:val="Plattetekst"/>
        <w:spacing w:line="240" w:lineRule="auto"/>
        <w:jc w:val="both"/>
        <w:rPr>
          <w:rFonts w:cstheme="minorHAnsi"/>
          <w:sz w:val="20"/>
          <w:szCs w:val="20"/>
          <w:u w:val="single"/>
          <w:lang w:eastAsia="nl-BE" w:bidi="en-US"/>
        </w:rPr>
      </w:pPr>
      <w:r w:rsidRPr="00861A73">
        <w:rPr>
          <w:rFonts w:cstheme="minorHAnsi"/>
          <w:sz w:val="20"/>
          <w:szCs w:val="20"/>
          <w:lang w:eastAsia="nl-BE" w:bidi="en-US"/>
        </w:rPr>
        <w:t xml:space="preserve">Wanneer de zorggebruiker beroep doet op de vervoersdienst verbindt hij zich ertoe </w:t>
      </w:r>
      <w:r w:rsidRPr="00861A73">
        <w:rPr>
          <w:rFonts w:cstheme="minorHAnsi"/>
          <w:b/>
          <w:bCs/>
          <w:sz w:val="20"/>
          <w:szCs w:val="20"/>
          <w:lang w:eastAsia="nl-BE" w:bidi="en-US"/>
        </w:rPr>
        <w:t>vooraf te verwittigen bij wijzigingen of afwezigheid</w:t>
      </w:r>
      <w:r w:rsidRPr="00861A73">
        <w:rPr>
          <w:rFonts w:cstheme="minorHAnsi"/>
          <w:sz w:val="20"/>
          <w:szCs w:val="20"/>
          <w:lang w:eastAsia="nl-BE" w:bidi="en-US"/>
        </w:rPr>
        <w:t xml:space="preserve">. Ook wanneer de school sluit of een activiteit heeft gepland op het therapiemoment, dient de zorggebruiker het C.A.R. Glorieux hiervan op de hoogte te brengen. Indien de zorggebruiker het C.A.R. niet of te laat op de hoogte brengt zal </w:t>
      </w:r>
      <w:r w:rsidRPr="00861A73">
        <w:rPr>
          <w:rFonts w:cstheme="minorHAnsi"/>
          <w:sz w:val="20"/>
          <w:szCs w:val="20"/>
          <w:u w:val="single"/>
          <w:lang w:eastAsia="nl-BE" w:bidi="en-US"/>
        </w:rPr>
        <w:t xml:space="preserve">het vervoer worden aangerekend. </w:t>
      </w:r>
    </w:p>
    <w:p w14:paraId="16D1F6BB" w14:textId="77777777" w:rsidR="002D64BA" w:rsidRPr="00861A73" w:rsidRDefault="002D64BA" w:rsidP="002D64BA">
      <w:pPr>
        <w:spacing w:after="200"/>
        <w:contextualSpacing/>
        <w:jc w:val="both"/>
        <w:rPr>
          <w:rFonts w:asciiTheme="minorHAnsi" w:eastAsia="Calibri" w:hAnsiTheme="minorHAnsi" w:cstheme="minorHAnsi"/>
          <w:sz w:val="20"/>
          <w:szCs w:val="20"/>
        </w:rPr>
      </w:pPr>
    </w:p>
    <w:p w14:paraId="0FF33409" w14:textId="77777777" w:rsidR="002D64BA" w:rsidRPr="00861A73" w:rsidRDefault="002D64BA" w:rsidP="002D64BA">
      <w:pPr>
        <w:spacing w:after="200"/>
        <w:contextualSpacing/>
        <w:jc w:val="both"/>
        <w:rPr>
          <w:rFonts w:asciiTheme="minorHAnsi" w:eastAsia="Calibri" w:hAnsiTheme="minorHAnsi" w:cstheme="minorHAnsi"/>
          <w:sz w:val="20"/>
          <w:szCs w:val="20"/>
        </w:rPr>
      </w:pPr>
      <w:r w:rsidRPr="00861A73">
        <w:rPr>
          <w:rFonts w:asciiTheme="minorHAnsi" w:eastAsia="Calibri" w:hAnsiTheme="minorHAnsi" w:cstheme="minorHAnsi"/>
          <w:sz w:val="20"/>
          <w:szCs w:val="20"/>
        </w:rPr>
        <w:t>Het C.A.R. Glorieux behoudt zich het recht om het busvervoer om organisatorische en/of budgettaire redenen niet te verlenen.</w:t>
      </w:r>
    </w:p>
    <w:p w14:paraId="001FF76B" w14:textId="6DB7B6D0" w:rsidR="002D64BA" w:rsidRPr="00861A73" w:rsidRDefault="00480FAE" w:rsidP="002D64BA">
      <w:pPr>
        <w:pStyle w:val="Kop1"/>
        <w:rPr>
          <w:rFonts w:asciiTheme="minorHAnsi" w:hAnsiTheme="minorHAnsi" w:cstheme="minorHAnsi"/>
          <w:sz w:val="20"/>
          <w:szCs w:val="20"/>
        </w:rPr>
      </w:pPr>
      <w:bookmarkStart w:id="6" w:name="_Toc174093978"/>
      <w:r w:rsidRPr="00861A73">
        <w:rPr>
          <w:rFonts w:asciiTheme="minorHAnsi" w:hAnsiTheme="minorHAnsi" w:cstheme="minorHAnsi"/>
          <w:sz w:val="20"/>
          <w:szCs w:val="20"/>
        </w:rPr>
        <w:t xml:space="preserve">zorgkas, </w:t>
      </w:r>
      <w:r w:rsidR="007F368B" w:rsidRPr="00861A73">
        <w:rPr>
          <w:rFonts w:asciiTheme="minorHAnsi" w:hAnsiTheme="minorHAnsi" w:cstheme="minorHAnsi"/>
          <w:sz w:val="20"/>
          <w:szCs w:val="20"/>
        </w:rPr>
        <w:t>Z</w:t>
      </w:r>
      <w:r w:rsidR="002D64BA" w:rsidRPr="00861A73">
        <w:rPr>
          <w:rFonts w:asciiTheme="minorHAnsi" w:hAnsiTheme="minorHAnsi" w:cstheme="minorHAnsi"/>
          <w:sz w:val="20"/>
          <w:szCs w:val="20"/>
        </w:rPr>
        <w:t>iekteverzekering en cumulverbod</w:t>
      </w:r>
      <w:bookmarkEnd w:id="6"/>
    </w:p>
    <w:p w14:paraId="4B326FAF" w14:textId="0ECD2039" w:rsidR="007049F3" w:rsidRPr="008C4646" w:rsidRDefault="007049F3" w:rsidP="007049F3">
      <w:pPr>
        <w:pStyle w:val="Plattetekst"/>
        <w:spacing w:line="240" w:lineRule="auto"/>
        <w:jc w:val="both"/>
        <w:rPr>
          <w:sz w:val="20"/>
          <w:szCs w:val="20"/>
        </w:rPr>
      </w:pPr>
      <w:r w:rsidRPr="008C4646">
        <w:rPr>
          <w:rFonts w:cstheme="minorHAnsi"/>
          <w:sz w:val="20"/>
          <w:szCs w:val="20"/>
          <w:lang w:eastAsia="nl-BE" w:bidi="en-US"/>
        </w:rPr>
        <w:t xml:space="preserve">De zorggebruiker verbindt er zich toe in orde te zijn met de aansluiting bij de </w:t>
      </w:r>
      <w:proofErr w:type="spellStart"/>
      <w:r w:rsidRPr="008C4646">
        <w:rPr>
          <w:rFonts w:cstheme="minorHAnsi"/>
          <w:b/>
          <w:sz w:val="20"/>
          <w:szCs w:val="20"/>
          <w:lang w:eastAsia="nl-BE" w:bidi="en-US"/>
        </w:rPr>
        <w:t>zorgkas</w:t>
      </w:r>
      <w:proofErr w:type="spellEnd"/>
      <w:r w:rsidRPr="008C4646">
        <w:rPr>
          <w:rFonts w:cstheme="minorHAnsi"/>
          <w:b/>
          <w:sz w:val="20"/>
          <w:szCs w:val="20"/>
          <w:lang w:eastAsia="nl-BE" w:bidi="en-US"/>
        </w:rPr>
        <w:t xml:space="preserve"> en  </w:t>
      </w:r>
      <w:r w:rsidRPr="008C4646">
        <w:rPr>
          <w:rFonts w:cstheme="minorHAnsi"/>
          <w:b/>
          <w:bCs/>
          <w:sz w:val="20"/>
          <w:szCs w:val="20"/>
          <w:lang w:eastAsia="nl-BE" w:bidi="en-US"/>
        </w:rPr>
        <w:t>ziekteverzekering</w:t>
      </w:r>
      <w:r w:rsidRPr="008C4646">
        <w:rPr>
          <w:rFonts w:cstheme="minorHAnsi"/>
          <w:sz w:val="20"/>
          <w:szCs w:val="20"/>
          <w:lang w:eastAsia="nl-BE" w:bidi="en-US"/>
        </w:rPr>
        <w:t xml:space="preserve"> voor tenminste de duur van de </w:t>
      </w:r>
      <w:r>
        <w:rPr>
          <w:rFonts w:cstheme="minorHAnsi"/>
          <w:sz w:val="20"/>
          <w:szCs w:val="20"/>
          <w:lang w:eastAsia="nl-BE" w:bidi="en-US"/>
        </w:rPr>
        <w:t>revalidatie</w:t>
      </w:r>
      <w:r w:rsidRPr="008C4646">
        <w:rPr>
          <w:rFonts w:cstheme="minorHAnsi"/>
          <w:sz w:val="20"/>
          <w:szCs w:val="20"/>
          <w:lang w:eastAsia="nl-BE" w:bidi="en-US"/>
        </w:rPr>
        <w:t xml:space="preserve">periode. </w:t>
      </w:r>
      <w:r w:rsidRPr="008C4646">
        <w:rPr>
          <w:sz w:val="20"/>
          <w:szCs w:val="20"/>
        </w:rPr>
        <w:t xml:space="preserve">Kinderen zijn niet automatisch aangesloten bij de </w:t>
      </w:r>
      <w:proofErr w:type="spellStart"/>
      <w:r w:rsidRPr="008C4646">
        <w:rPr>
          <w:sz w:val="20"/>
          <w:szCs w:val="20"/>
        </w:rPr>
        <w:t>zorgkas</w:t>
      </w:r>
      <w:proofErr w:type="spellEnd"/>
      <w:r w:rsidRPr="008C4646">
        <w:rPr>
          <w:sz w:val="20"/>
          <w:szCs w:val="20"/>
        </w:rPr>
        <w:t xml:space="preserve"> van de ouders. </w:t>
      </w:r>
      <w:r>
        <w:rPr>
          <w:sz w:val="20"/>
          <w:szCs w:val="20"/>
        </w:rPr>
        <w:t>Als CAR</w:t>
      </w:r>
      <w:r w:rsidRPr="008C4646">
        <w:rPr>
          <w:sz w:val="20"/>
          <w:szCs w:val="20"/>
        </w:rPr>
        <w:t xml:space="preserve"> overhandigen wij u hiervoor de nodige documenten en volgen de aanvraag een aansluiting met u op. </w:t>
      </w:r>
    </w:p>
    <w:p w14:paraId="68F369C8" w14:textId="77777777" w:rsidR="007049F3" w:rsidRPr="008C4646" w:rsidRDefault="007049F3" w:rsidP="007049F3">
      <w:pPr>
        <w:pStyle w:val="Plattetekst"/>
        <w:spacing w:line="240" w:lineRule="auto"/>
        <w:jc w:val="both"/>
        <w:rPr>
          <w:rFonts w:cstheme="minorHAnsi"/>
          <w:sz w:val="20"/>
          <w:szCs w:val="20"/>
          <w:lang w:eastAsia="nl-BE" w:bidi="en-US"/>
        </w:rPr>
      </w:pPr>
      <w:r w:rsidRPr="008C4646">
        <w:rPr>
          <w:rFonts w:cstheme="minorHAnsi"/>
          <w:sz w:val="20"/>
          <w:szCs w:val="20"/>
          <w:lang w:eastAsia="nl-BE" w:bidi="en-US"/>
        </w:rPr>
        <w:t xml:space="preserve">Elke </w:t>
      </w:r>
      <w:r w:rsidRPr="008C4646">
        <w:rPr>
          <w:rFonts w:cstheme="minorHAnsi"/>
          <w:b/>
          <w:bCs/>
          <w:sz w:val="20"/>
          <w:szCs w:val="20"/>
          <w:lang w:eastAsia="nl-BE" w:bidi="en-US"/>
        </w:rPr>
        <w:t>wijziging</w:t>
      </w:r>
      <w:r w:rsidRPr="008C4646">
        <w:rPr>
          <w:rFonts w:cstheme="minorHAnsi"/>
          <w:sz w:val="20"/>
          <w:szCs w:val="20"/>
          <w:lang w:eastAsia="nl-BE" w:bidi="en-US"/>
        </w:rPr>
        <w:t xml:space="preserve"> van </w:t>
      </w:r>
      <w:proofErr w:type="spellStart"/>
      <w:r w:rsidRPr="008C4646">
        <w:rPr>
          <w:rFonts w:cstheme="minorHAnsi"/>
          <w:sz w:val="20"/>
          <w:szCs w:val="20"/>
          <w:lang w:eastAsia="nl-BE" w:bidi="en-US"/>
        </w:rPr>
        <w:t>zorgkas</w:t>
      </w:r>
      <w:proofErr w:type="spellEnd"/>
      <w:r w:rsidRPr="008C4646">
        <w:rPr>
          <w:rFonts w:cstheme="minorHAnsi"/>
          <w:sz w:val="20"/>
          <w:szCs w:val="20"/>
          <w:lang w:eastAsia="nl-BE" w:bidi="en-US"/>
        </w:rPr>
        <w:t xml:space="preserve">, mutualiteit of terugbetalingsstatuut dient steeds gecommuniceerd te worden aan het C.A.R. Glorieux en onthaal van het AZ Glorieux. De zorggebruiker bezorgt het C.A.R. Glorieux in dat geval zo snel mogelijk nieuwe kleefbriefjes. </w:t>
      </w:r>
    </w:p>
    <w:p w14:paraId="5D2E1C5C" w14:textId="1A270422" w:rsidR="007049F3" w:rsidRPr="008C4646" w:rsidRDefault="007049F3" w:rsidP="007049F3">
      <w:pPr>
        <w:pStyle w:val="Plattetekst"/>
        <w:spacing w:line="240" w:lineRule="auto"/>
        <w:jc w:val="both"/>
        <w:rPr>
          <w:rFonts w:cstheme="minorHAnsi"/>
          <w:sz w:val="20"/>
          <w:szCs w:val="20"/>
          <w:lang w:eastAsia="nl-BE" w:bidi="en-US"/>
        </w:rPr>
      </w:pPr>
      <w:r w:rsidRPr="008C4646">
        <w:rPr>
          <w:rFonts w:cstheme="minorHAnsi"/>
          <w:sz w:val="20"/>
          <w:szCs w:val="20"/>
          <w:lang w:eastAsia="nl-BE" w:bidi="en-US"/>
        </w:rPr>
        <w:t xml:space="preserve">Bij het niet in regel zijn met de </w:t>
      </w:r>
      <w:proofErr w:type="spellStart"/>
      <w:r w:rsidRPr="008C4646">
        <w:rPr>
          <w:rFonts w:cstheme="minorHAnsi"/>
          <w:sz w:val="20"/>
          <w:szCs w:val="20"/>
          <w:lang w:eastAsia="nl-BE" w:bidi="en-US"/>
        </w:rPr>
        <w:t>zorgkas</w:t>
      </w:r>
      <w:proofErr w:type="spellEnd"/>
      <w:r w:rsidRPr="008C4646">
        <w:rPr>
          <w:rFonts w:cstheme="minorHAnsi"/>
          <w:sz w:val="20"/>
          <w:szCs w:val="20"/>
          <w:lang w:eastAsia="nl-BE" w:bidi="en-US"/>
        </w:rPr>
        <w:t xml:space="preserve"> of ziekteverzekering kan het C.A.R. Glorieux de </w:t>
      </w:r>
      <w:r>
        <w:rPr>
          <w:rFonts w:cstheme="minorHAnsi"/>
          <w:sz w:val="20"/>
          <w:szCs w:val="20"/>
          <w:lang w:eastAsia="nl-BE" w:bidi="en-US"/>
        </w:rPr>
        <w:t>therapie</w:t>
      </w:r>
      <w:r w:rsidRPr="008C4646">
        <w:rPr>
          <w:rFonts w:cstheme="minorHAnsi"/>
          <w:sz w:val="20"/>
          <w:szCs w:val="20"/>
          <w:lang w:eastAsia="nl-BE" w:bidi="en-US"/>
        </w:rPr>
        <w:t xml:space="preserve"> onmiddellijk stopzetten. De gemaakte kosten worden in dat geval aangerekend aan de zorggebruiker.</w:t>
      </w:r>
    </w:p>
    <w:p w14:paraId="51D717C3" w14:textId="4E91C66F" w:rsidR="002D64BA" w:rsidRPr="00861A73" w:rsidRDefault="002D64BA" w:rsidP="002D64BA">
      <w:pPr>
        <w:pStyle w:val="Plattetekst"/>
        <w:spacing w:line="240" w:lineRule="auto"/>
        <w:jc w:val="both"/>
        <w:rPr>
          <w:rFonts w:cstheme="minorHAnsi"/>
          <w:sz w:val="20"/>
          <w:szCs w:val="20"/>
          <w:lang w:eastAsia="nl-BE" w:bidi="en-US"/>
        </w:rPr>
      </w:pPr>
      <w:r w:rsidRPr="00861A73">
        <w:rPr>
          <w:rFonts w:cstheme="minorHAnsi"/>
          <w:sz w:val="20"/>
          <w:szCs w:val="20"/>
          <w:lang w:eastAsia="nl-BE" w:bidi="en-US"/>
        </w:rPr>
        <w:t xml:space="preserve">Tijdens de revalidatieperiode is geen tussenkomst mogelijk door het ziekenfonds voor een consult  buiten het centrum bij één van onze artsen indien </w:t>
      </w:r>
      <w:r w:rsidR="001E50B7" w:rsidRPr="00861A73">
        <w:rPr>
          <w:rFonts w:cstheme="minorHAnsi"/>
          <w:sz w:val="20"/>
          <w:szCs w:val="20"/>
          <w:lang w:eastAsia="nl-BE" w:bidi="en-US"/>
        </w:rPr>
        <w:t xml:space="preserve">dit </w:t>
      </w:r>
      <w:r w:rsidRPr="00861A73">
        <w:rPr>
          <w:rFonts w:cstheme="minorHAnsi"/>
          <w:sz w:val="20"/>
          <w:szCs w:val="20"/>
          <w:lang w:eastAsia="nl-BE" w:bidi="en-US"/>
        </w:rPr>
        <w:t xml:space="preserve">plaatsvindt op dezelfde dag als een tussenkomst van het C.A.R. Glorieux. </w:t>
      </w:r>
    </w:p>
    <w:p w14:paraId="43B77AA4" w14:textId="77777777" w:rsidR="002D64BA" w:rsidRPr="00861A73" w:rsidRDefault="002D64BA" w:rsidP="002D64BA">
      <w:pPr>
        <w:spacing w:after="200"/>
        <w:jc w:val="both"/>
        <w:rPr>
          <w:rFonts w:asciiTheme="minorHAnsi" w:hAnsiTheme="minorHAnsi" w:cstheme="minorHAnsi"/>
          <w:sz w:val="20"/>
          <w:szCs w:val="20"/>
        </w:rPr>
      </w:pPr>
      <w:r w:rsidRPr="00861A73">
        <w:rPr>
          <w:rFonts w:asciiTheme="minorHAnsi" w:hAnsiTheme="minorHAnsi" w:cstheme="minorHAnsi"/>
          <w:sz w:val="20"/>
          <w:szCs w:val="20"/>
        </w:rPr>
        <w:t>Tijdens het revalidatieprogramma is geen tussenkomst mogelijk door het Ziekenfonds voor een behandeling:</w:t>
      </w:r>
    </w:p>
    <w:p w14:paraId="70E8C782" w14:textId="1563FBC9" w:rsidR="002D64BA" w:rsidRPr="00861A73" w:rsidRDefault="002D64BA" w:rsidP="002D64BA">
      <w:pPr>
        <w:pStyle w:val="Lijstalinea"/>
        <w:numPr>
          <w:ilvl w:val="0"/>
          <w:numId w:val="2"/>
        </w:numPr>
        <w:spacing w:after="200" w:line="240" w:lineRule="auto"/>
        <w:jc w:val="both"/>
        <w:rPr>
          <w:rFonts w:cstheme="minorHAnsi"/>
          <w:sz w:val="20"/>
          <w:szCs w:val="20"/>
        </w:rPr>
      </w:pPr>
      <w:r w:rsidRPr="00861A73">
        <w:rPr>
          <w:rFonts w:cstheme="minorHAnsi"/>
          <w:sz w:val="20"/>
          <w:szCs w:val="20"/>
        </w:rPr>
        <w:t>Bij een privaat werkende logopedist</w:t>
      </w:r>
    </w:p>
    <w:p w14:paraId="2D3AAF94" w14:textId="37BF0338" w:rsidR="002D64BA" w:rsidRPr="00861A73" w:rsidRDefault="002D64BA" w:rsidP="002D64BA">
      <w:pPr>
        <w:pStyle w:val="Lijstalinea"/>
        <w:numPr>
          <w:ilvl w:val="0"/>
          <w:numId w:val="2"/>
        </w:numPr>
        <w:spacing w:after="200" w:line="240" w:lineRule="auto"/>
        <w:jc w:val="both"/>
        <w:rPr>
          <w:rFonts w:cstheme="minorHAnsi"/>
          <w:sz w:val="20"/>
          <w:szCs w:val="20"/>
        </w:rPr>
      </w:pPr>
      <w:r w:rsidRPr="00861A73">
        <w:rPr>
          <w:rFonts w:cstheme="minorHAnsi"/>
          <w:sz w:val="20"/>
          <w:szCs w:val="20"/>
        </w:rPr>
        <w:lastRenderedPageBreak/>
        <w:t>Bij een privaat</w:t>
      </w:r>
      <w:r w:rsidR="00060973" w:rsidRPr="00861A73">
        <w:rPr>
          <w:rFonts w:cstheme="minorHAnsi"/>
          <w:sz w:val="20"/>
          <w:szCs w:val="20"/>
        </w:rPr>
        <w:t xml:space="preserve"> </w:t>
      </w:r>
      <w:r w:rsidRPr="00861A73">
        <w:rPr>
          <w:rFonts w:cstheme="minorHAnsi"/>
          <w:sz w:val="20"/>
          <w:szCs w:val="20"/>
        </w:rPr>
        <w:t>werkende kinesitherapeut. Uitzondering: E-pathologie bij kinesitherapie. Mits toestemming van de adviserend geneesheer van de verzekeringsinstelling van de rechthebbende kan de zorggebruiker tijdelijk kinesitherapieverstrekkingen genieten omwille van een aandoening die geen verband houdt met de revalidatie in het C.A.R. Glorieux.</w:t>
      </w:r>
    </w:p>
    <w:p w14:paraId="3F6E833A" w14:textId="086847FD" w:rsidR="002D64BA" w:rsidRPr="00861A73" w:rsidRDefault="007F368B" w:rsidP="002D64BA">
      <w:pPr>
        <w:pStyle w:val="Kop1"/>
        <w:rPr>
          <w:rFonts w:asciiTheme="minorHAnsi" w:hAnsiTheme="minorHAnsi" w:cstheme="minorHAnsi"/>
          <w:sz w:val="20"/>
          <w:szCs w:val="20"/>
        </w:rPr>
      </w:pPr>
      <w:bookmarkStart w:id="7" w:name="_Toc174093979"/>
      <w:r w:rsidRPr="00861A73">
        <w:rPr>
          <w:rFonts w:asciiTheme="minorHAnsi" w:hAnsiTheme="minorHAnsi" w:cstheme="minorHAnsi"/>
          <w:sz w:val="20"/>
          <w:szCs w:val="20"/>
        </w:rPr>
        <w:t>B</w:t>
      </w:r>
      <w:r w:rsidR="002D64BA" w:rsidRPr="00861A73">
        <w:rPr>
          <w:rFonts w:asciiTheme="minorHAnsi" w:hAnsiTheme="minorHAnsi" w:cstheme="minorHAnsi"/>
          <w:sz w:val="20"/>
          <w:szCs w:val="20"/>
        </w:rPr>
        <w:t>etaling van de zorggebruiker</w:t>
      </w:r>
      <w:bookmarkEnd w:id="7"/>
    </w:p>
    <w:p w14:paraId="595316A0" w14:textId="77777777" w:rsidR="00425F1D" w:rsidRDefault="002D64BA" w:rsidP="002D64BA">
      <w:pPr>
        <w:jc w:val="both"/>
        <w:rPr>
          <w:rFonts w:asciiTheme="minorHAnsi" w:hAnsiTheme="minorHAnsi" w:cstheme="minorHAnsi"/>
          <w:sz w:val="20"/>
          <w:szCs w:val="20"/>
        </w:rPr>
      </w:pPr>
      <w:r w:rsidRPr="00861A73">
        <w:rPr>
          <w:rFonts w:asciiTheme="minorHAnsi" w:hAnsiTheme="minorHAnsi" w:cstheme="minorHAnsi"/>
          <w:sz w:val="20"/>
          <w:szCs w:val="20"/>
        </w:rPr>
        <w:t xml:space="preserve">Het C.A.R. werkt via een </w:t>
      </w:r>
      <w:proofErr w:type="spellStart"/>
      <w:r w:rsidRPr="00861A73">
        <w:rPr>
          <w:rFonts w:asciiTheme="minorHAnsi" w:hAnsiTheme="minorHAnsi" w:cstheme="minorHAnsi"/>
          <w:sz w:val="20"/>
          <w:szCs w:val="20"/>
        </w:rPr>
        <w:t>derdebetaler</w:t>
      </w:r>
      <w:proofErr w:type="spellEnd"/>
      <w:r w:rsidRPr="00861A73">
        <w:rPr>
          <w:rFonts w:asciiTheme="minorHAnsi" w:hAnsiTheme="minorHAnsi" w:cstheme="minorHAnsi"/>
          <w:sz w:val="20"/>
          <w:szCs w:val="20"/>
        </w:rPr>
        <w:t xml:space="preserve"> systeem wat inhoudt dat de hulpvrager enkel het remgeld betaalt en de rest rechtstreeks door </w:t>
      </w:r>
      <w:r w:rsidR="009B0215" w:rsidRPr="00861A73">
        <w:rPr>
          <w:rFonts w:asciiTheme="minorHAnsi" w:hAnsiTheme="minorHAnsi" w:cstheme="minorHAnsi"/>
          <w:sz w:val="20"/>
          <w:szCs w:val="20"/>
        </w:rPr>
        <w:t xml:space="preserve">de </w:t>
      </w:r>
      <w:proofErr w:type="spellStart"/>
      <w:r w:rsidR="009B0215" w:rsidRPr="00861A73">
        <w:rPr>
          <w:rFonts w:asciiTheme="minorHAnsi" w:hAnsiTheme="minorHAnsi" w:cstheme="minorHAnsi"/>
          <w:sz w:val="20"/>
          <w:szCs w:val="20"/>
        </w:rPr>
        <w:t>zorgkas</w:t>
      </w:r>
      <w:proofErr w:type="spellEnd"/>
      <w:r w:rsidRPr="00861A73">
        <w:rPr>
          <w:rFonts w:asciiTheme="minorHAnsi" w:hAnsiTheme="minorHAnsi" w:cstheme="minorHAnsi"/>
          <w:sz w:val="20"/>
          <w:szCs w:val="20"/>
        </w:rPr>
        <w:t xml:space="preserve"> wordt vergoed. Het </w:t>
      </w:r>
      <w:r w:rsidRPr="00861A73">
        <w:rPr>
          <w:rFonts w:asciiTheme="minorHAnsi" w:hAnsiTheme="minorHAnsi" w:cstheme="minorHAnsi"/>
          <w:b/>
          <w:bCs/>
          <w:sz w:val="20"/>
          <w:szCs w:val="20"/>
        </w:rPr>
        <w:t>remgeld</w:t>
      </w:r>
      <w:r w:rsidRPr="00861A73">
        <w:rPr>
          <w:rFonts w:asciiTheme="minorHAnsi" w:hAnsiTheme="minorHAnsi" w:cstheme="minorHAnsi"/>
          <w:sz w:val="20"/>
          <w:szCs w:val="20"/>
        </w:rPr>
        <w:t xml:space="preserve"> bedraagt </w:t>
      </w:r>
      <w:r w:rsidR="00195904" w:rsidRPr="00861A73">
        <w:rPr>
          <w:rFonts w:asciiTheme="minorHAnsi" w:hAnsiTheme="minorHAnsi" w:cstheme="minorHAnsi"/>
          <w:b/>
          <w:bCs/>
          <w:sz w:val="20"/>
          <w:szCs w:val="20"/>
        </w:rPr>
        <w:t xml:space="preserve">€ </w:t>
      </w:r>
      <w:r w:rsidR="00085AA8" w:rsidRPr="00861A73">
        <w:rPr>
          <w:rFonts w:asciiTheme="minorHAnsi" w:hAnsiTheme="minorHAnsi" w:cstheme="minorHAnsi"/>
          <w:b/>
          <w:bCs/>
          <w:sz w:val="20"/>
          <w:szCs w:val="20"/>
        </w:rPr>
        <w:t>2</w:t>
      </w:r>
      <w:r w:rsidRPr="00861A73">
        <w:rPr>
          <w:rFonts w:asciiTheme="minorHAnsi" w:hAnsiTheme="minorHAnsi" w:cstheme="minorHAnsi"/>
          <w:b/>
          <w:bCs/>
          <w:sz w:val="20"/>
          <w:szCs w:val="20"/>
        </w:rPr>
        <w:t>,</w:t>
      </w:r>
      <w:r w:rsidR="00E375BE" w:rsidRPr="00861A73">
        <w:rPr>
          <w:rFonts w:asciiTheme="minorHAnsi" w:hAnsiTheme="minorHAnsi" w:cstheme="minorHAnsi"/>
          <w:b/>
          <w:bCs/>
          <w:sz w:val="20"/>
          <w:szCs w:val="20"/>
        </w:rPr>
        <w:t>2</w:t>
      </w:r>
      <w:r w:rsidR="00425F1D">
        <w:rPr>
          <w:rFonts w:asciiTheme="minorHAnsi" w:hAnsiTheme="minorHAnsi" w:cstheme="minorHAnsi"/>
          <w:b/>
          <w:bCs/>
          <w:sz w:val="20"/>
          <w:szCs w:val="20"/>
        </w:rPr>
        <w:t>4</w:t>
      </w:r>
      <w:r w:rsidRPr="00861A73">
        <w:rPr>
          <w:rFonts w:asciiTheme="minorHAnsi" w:hAnsiTheme="minorHAnsi" w:cstheme="minorHAnsi"/>
          <w:b/>
          <w:bCs/>
          <w:sz w:val="20"/>
          <w:szCs w:val="20"/>
        </w:rPr>
        <w:t xml:space="preserve"> </w:t>
      </w:r>
      <w:r w:rsidRPr="00861A73">
        <w:rPr>
          <w:rFonts w:asciiTheme="minorHAnsi" w:hAnsiTheme="minorHAnsi" w:cstheme="minorHAnsi"/>
          <w:sz w:val="20"/>
          <w:szCs w:val="20"/>
        </w:rPr>
        <w:t xml:space="preserve"> per </w:t>
      </w:r>
      <w:r w:rsidR="009B0215" w:rsidRPr="00861A73">
        <w:rPr>
          <w:rFonts w:asciiTheme="minorHAnsi" w:hAnsiTheme="minorHAnsi" w:cstheme="minorHAnsi"/>
          <w:sz w:val="20"/>
          <w:szCs w:val="20"/>
        </w:rPr>
        <w:t xml:space="preserve">type verstrekking per dag </w:t>
      </w:r>
      <w:r w:rsidRPr="00861A73">
        <w:rPr>
          <w:rFonts w:asciiTheme="minorHAnsi" w:hAnsiTheme="minorHAnsi" w:cstheme="minorHAnsi"/>
          <w:sz w:val="20"/>
          <w:szCs w:val="20"/>
        </w:rPr>
        <w:t xml:space="preserve">en is onderworpen aan de index. Voor zorggebruikers met een </w:t>
      </w:r>
      <w:r w:rsidRPr="00861A73">
        <w:rPr>
          <w:rFonts w:asciiTheme="minorHAnsi" w:hAnsiTheme="minorHAnsi" w:cstheme="minorHAnsi"/>
          <w:b/>
          <w:bCs/>
          <w:sz w:val="20"/>
          <w:szCs w:val="20"/>
        </w:rPr>
        <w:t>verhoogde tegemoetkoming</w:t>
      </w:r>
      <w:r w:rsidRPr="00861A73">
        <w:rPr>
          <w:rFonts w:asciiTheme="minorHAnsi" w:hAnsiTheme="minorHAnsi" w:cstheme="minorHAnsi"/>
          <w:sz w:val="20"/>
          <w:szCs w:val="20"/>
        </w:rPr>
        <w:t xml:space="preserve"> bedraagt het remgeld</w:t>
      </w:r>
      <w:r w:rsidR="00425F1D">
        <w:rPr>
          <w:rFonts w:asciiTheme="minorHAnsi" w:hAnsiTheme="minorHAnsi" w:cstheme="minorHAnsi"/>
          <w:sz w:val="20"/>
          <w:szCs w:val="20"/>
        </w:rPr>
        <w:t xml:space="preserve">    </w:t>
      </w:r>
    </w:p>
    <w:p w14:paraId="0DAD2655" w14:textId="246F350E" w:rsidR="002D64BA" w:rsidRPr="00861A73" w:rsidRDefault="00195904" w:rsidP="002D64BA">
      <w:pPr>
        <w:jc w:val="both"/>
        <w:rPr>
          <w:rFonts w:asciiTheme="minorHAnsi" w:hAnsiTheme="minorHAnsi" w:cstheme="minorHAnsi"/>
          <w:b/>
          <w:sz w:val="20"/>
          <w:szCs w:val="20"/>
          <w:u w:val="single"/>
        </w:rPr>
      </w:pPr>
      <w:r w:rsidRPr="00861A73">
        <w:rPr>
          <w:rFonts w:asciiTheme="minorHAnsi" w:hAnsiTheme="minorHAnsi" w:cstheme="minorHAnsi"/>
          <w:b/>
          <w:bCs/>
          <w:sz w:val="20"/>
          <w:szCs w:val="20"/>
        </w:rPr>
        <w:t xml:space="preserve">€ </w:t>
      </w:r>
      <w:r w:rsidR="002D64BA" w:rsidRPr="00861A73">
        <w:rPr>
          <w:rFonts w:asciiTheme="minorHAnsi" w:hAnsiTheme="minorHAnsi" w:cstheme="minorHAnsi"/>
          <w:b/>
          <w:bCs/>
          <w:sz w:val="20"/>
          <w:szCs w:val="20"/>
        </w:rPr>
        <w:t xml:space="preserve">0,0.  </w:t>
      </w:r>
      <w:r w:rsidR="002D64BA" w:rsidRPr="00861A73">
        <w:rPr>
          <w:rFonts w:asciiTheme="minorHAnsi" w:hAnsiTheme="minorHAnsi" w:cstheme="minorHAnsi"/>
          <w:sz w:val="20"/>
          <w:szCs w:val="20"/>
        </w:rPr>
        <w:t>De zorggebruiker kan controleren welk statuut hij heeft via de klever van het ziekenfonds. De code onderaan de klever eindigt op ‘1’ bij verhoogde tegemoetkoming (bv 111/111).</w:t>
      </w:r>
    </w:p>
    <w:p w14:paraId="46A451B0" w14:textId="77777777" w:rsidR="002D64BA" w:rsidRPr="00861A73" w:rsidRDefault="002D64BA" w:rsidP="002D64BA">
      <w:pPr>
        <w:jc w:val="both"/>
        <w:rPr>
          <w:rFonts w:asciiTheme="minorHAnsi" w:hAnsiTheme="minorHAnsi" w:cstheme="minorHAnsi"/>
          <w:sz w:val="20"/>
          <w:szCs w:val="20"/>
        </w:rPr>
      </w:pPr>
      <w:r w:rsidRPr="00861A73">
        <w:rPr>
          <w:rFonts w:asciiTheme="minorHAnsi" w:hAnsiTheme="minorHAnsi" w:cstheme="minorHAnsi"/>
          <w:sz w:val="20"/>
          <w:szCs w:val="20"/>
        </w:rPr>
        <w:t xml:space="preserve">Indien de zorggebruiker gebruik maakt van het georganiseerd vervoer, dient hij ook deze kost te betalen. De zorggebruiker ontvangt maandelijks een overzicht en factuur van het remgeld en de vervoerskosten. </w:t>
      </w:r>
    </w:p>
    <w:p w14:paraId="28DE995E" w14:textId="77777777" w:rsidR="002D64BA" w:rsidRPr="00861A73" w:rsidRDefault="002D64BA" w:rsidP="002D64BA">
      <w:pPr>
        <w:jc w:val="both"/>
        <w:rPr>
          <w:rFonts w:asciiTheme="minorHAnsi" w:hAnsiTheme="minorHAnsi" w:cstheme="minorHAnsi"/>
          <w:sz w:val="20"/>
          <w:szCs w:val="20"/>
        </w:rPr>
      </w:pPr>
    </w:p>
    <w:p w14:paraId="7EAE691C" w14:textId="77777777" w:rsidR="002D64BA" w:rsidRPr="00861A73" w:rsidRDefault="002D64BA" w:rsidP="002D64BA">
      <w:pPr>
        <w:spacing w:after="200"/>
        <w:jc w:val="both"/>
        <w:rPr>
          <w:rFonts w:asciiTheme="minorHAnsi" w:hAnsiTheme="minorHAnsi" w:cstheme="minorHAnsi"/>
          <w:sz w:val="20"/>
          <w:szCs w:val="20"/>
        </w:rPr>
      </w:pPr>
      <w:r w:rsidRPr="00861A73">
        <w:rPr>
          <w:rFonts w:asciiTheme="minorHAnsi" w:hAnsiTheme="minorHAnsi" w:cstheme="minorHAnsi"/>
          <w:sz w:val="20"/>
          <w:szCs w:val="20"/>
        </w:rPr>
        <w:t xml:space="preserve">De zorggebruiker verbindt er zich toe de facturen </w:t>
      </w:r>
      <w:r w:rsidRPr="00861A73">
        <w:rPr>
          <w:rFonts w:asciiTheme="minorHAnsi" w:hAnsiTheme="minorHAnsi" w:cstheme="minorHAnsi"/>
          <w:b/>
          <w:bCs/>
          <w:sz w:val="20"/>
          <w:szCs w:val="20"/>
        </w:rPr>
        <w:t>stipt te betalen</w:t>
      </w:r>
      <w:r w:rsidRPr="00861A73">
        <w:rPr>
          <w:rFonts w:asciiTheme="minorHAnsi" w:hAnsiTheme="minorHAnsi" w:cstheme="minorHAnsi"/>
          <w:sz w:val="20"/>
          <w:szCs w:val="20"/>
        </w:rPr>
        <w:t xml:space="preserve">. Bij herhaalde en/of aanhoudende wanbetaling kan de therapie stopgezet worden. Een stopzetting ontslaat de revalidant evenwel niet van de verplichting de nog openstaande facturen te betalen. Het dossier kan dan doorgestuurd worden naar een incassobureau. </w:t>
      </w:r>
    </w:p>
    <w:p w14:paraId="04035FB2" w14:textId="77777777" w:rsidR="002D64BA" w:rsidRPr="00861A73" w:rsidRDefault="002D64BA" w:rsidP="002D64BA">
      <w:pPr>
        <w:spacing w:after="200"/>
        <w:jc w:val="both"/>
        <w:rPr>
          <w:rFonts w:asciiTheme="minorHAnsi" w:hAnsiTheme="minorHAnsi" w:cstheme="minorHAnsi"/>
          <w:sz w:val="20"/>
          <w:szCs w:val="20"/>
        </w:rPr>
      </w:pPr>
      <w:r w:rsidRPr="00861A73">
        <w:rPr>
          <w:rFonts w:asciiTheme="minorHAnsi" w:hAnsiTheme="minorHAnsi" w:cstheme="minorHAnsi"/>
          <w:sz w:val="20"/>
          <w:szCs w:val="20"/>
        </w:rPr>
        <w:t xml:space="preserve">Het C.A.R. Glorieux is, bij wijze van uitzondering, steeds bereid om </w:t>
      </w:r>
      <w:r w:rsidRPr="00861A73">
        <w:rPr>
          <w:rFonts w:asciiTheme="minorHAnsi" w:hAnsiTheme="minorHAnsi" w:cstheme="minorHAnsi"/>
          <w:b/>
          <w:bCs/>
          <w:sz w:val="20"/>
          <w:szCs w:val="20"/>
        </w:rPr>
        <w:t>betalingsafspraken</w:t>
      </w:r>
      <w:r w:rsidRPr="00861A73">
        <w:rPr>
          <w:rFonts w:asciiTheme="minorHAnsi" w:hAnsiTheme="minorHAnsi" w:cstheme="minorHAnsi"/>
          <w:sz w:val="20"/>
          <w:szCs w:val="20"/>
        </w:rPr>
        <w:t xml:space="preserve"> te maken indien de zorggebruiker de factuur niet onmiddellijk kan betalen. De zorggebruiker kan hiervoor steeds contact opnemen met de directie, sociale dienst of dienst boekhouding/debiteuren van het AZ Glorieux.</w:t>
      </w:r>
    </w:p>
    <w:p w14:paraId="107AE158" w14:textId="10847F37" w:rsidR="002D64BA" w:rsidRPr="00861A73" w:rsidRDefault="007F368B" w:rsidP="002D64BA">
      <w:pPr>
        <w:pStyle w:val="Kop1"/>
        <w:rPr>
          <w:rFonts w:asciiTheme="minorHAnsi" w:hAnsiTheme="minorHAnsi" w:cstheme="minorHAnsi"/>
          <w:sz w:val="20"/>
          <w:szCs w:val="20"/>
        </w:rPr>
      </w:pPr>
      <w:bookmarkStart w:id="8" w:name="_Toc174093980"/>
      <w:r w:rsidRPr="00861A73">
        <w:rPr>
          <w:rFonts w:asciiTheme="minorHAnsi" w:hAnsiTheme="minorHAnsi" w:cstheme="minorHAnsi"/>
          <w:sz w:val="20"/>
          <w:szCs w:val="20"/>
        </w:rPr>
        <w:t>V</w:t>
      </w:r>
      <w:r w:rsidR="002D64BA" w:rsidRPr="00861A73">
        <w:rPr>
          <w:rFonts w:asciiTheme="minorHAnsi" w:hAnsiTheme="minorHAnsi" w:cstheme="minorHAnsi"/>
          <w:sz w:val="20"/>
          <w:szCs w:val="20"/>
        </w:rPr>
        <w:t>erzekerde risico’s</w:t>
      </w:r>
      <w:bookmarkEnd w:id="8"/>
    </w:p>
    <w:p w14:paraId="5523B0DA" w14:textId="77777777" w:rsidR="002D64BA" w:rsidRPr="00861A73" w:rsidRDefault="002D64BA" w:rsidP="002D64BA">
      <w:pPr>
        <w:pStyle w:val="Plattetekst"/>
        <w:spacing w:after="0" w:line="240" w:lineRule="auto"/>
        <w:jc w:val="both"/>
        <w:rPr>
          <w:rFonts w:cstheme="minorHAnsi"/>
          <w:sz w:val="20"/>
          <w:szCs w:val="20"/>
          <w:lang w:eastAsia="nl-BE" w:bidi="en-US"/>
        </w:rPr>
      </w:pPr>
      <w:r w:rsidRPr="00861A73">
        <w:rPr>
          <w:rFonts w:cstheme="minorHAnsi"/>
          <w:sz w:val="20"/>
          <w:szCs w:val="20"/>
          <w:lang w:eastAsia="nl-BE" w:bidi="en-US"/>
        </w:rPr>
        <w:t xml:space="preserve">Het C.A.R. Glorieux heeft voor zijn medewerkers en zorggebruikers een verzekering afgesloten die de </w:t>
      </w:r>
      <w:r w:rsidRPr="00861A73">
        <w:rPr>
          <w:rFonts w:cstheme="minorHAnsi"/>
          <w:b/>
          <w:sz w:val="20"/>
          <w:szCs w:val="20"/>
          <w:lang w:eastAsia="nl-BE" w:bidi="en-US"/>
        </w:rPr>
        <w:t>burgerlijke aansprakelijkheid</w:t>
      </w:r>
      <w:r w:rsidRPr="00861A73">
        <w:rPr>
          <w:rFonts w:cstheme="minorHAnsi"/>
          <w:sz w:val="20"/>
          <w:szCs w:val="20"/>
          <w:lang w:eastAsia="nl-BE" w:bidi="en-US"/>
        </w:rPr>
        <w:t xml:space="preserve"> dekt ingevolge lichamelijke en/of materiële schade veroorzaakt aan derden tijdens de therapeutische activiteit. </w:t>
      </w:r>
    </w:p>
    <w:p w14:paraId="55448AC3" w14:textId="77777777" w:rsidR="002D64BA" w:rsidRPr="00861A73" w:rsidRDefault="002D64BA" w:rsidP="002D64BA">
      <w:pPr>
        <w:pStyle w:val="Plattetekst"/>
        <w:spacing w:after="0" w:line="240" w:lineRule="auto"/>
        <w:jc w:val="both"/>
        <w:rPr>
          <w:rFonts w:cstheme="minorHAnsi"/>
          <w:sz w:val="20"/>
          <w:szCs w:val="20"/>
          <w:lang w:eastAsia="nl-BE" w:bidi="en-US"/>
        </w:rPr>
      </w:pPr>
    </w:p>
    <w:p w14:paraId="418C4670" w14:textId="77777777" w:rsidR="002D64BA" w:rsidRPr="00861A73" w:rsidRDefault="002D64BA" w:rsidP="002D64BA">
      <w:pPr>
        <w:pStyle w:val="Plattetekst"/>
        <w:spacing w:after="0" w:line="240" w:lineRule="auto"/>
        <w:jc w:val="both"/>
        <w:rPr>
          <w:rFonts w:cstheme="minorHAnsi"/>
          <w:sz w:val="20"/>
          <w:szCs w:val="20"/>
          <w:lang w:eastAsia="nl-BE" w:bidi="en-US"/>
        </w:rPr>
      </w:pPr>
      <w:r w:rsidRPr="00861A73">
        <w:rPr>
          <w:rFonts w:cstheme="minorHAnsi"/>
          <w:sz w:val="20"/>
          <w:szCs w:val="20"/>
          <w:lang w:eastAsia="nl-BE" w:bidi="en-US"/>
        </w:rPr>
        <w:t xml:space="preserve">Ook </w:t>
      </w:r>
      <w:r w:rsidRPr="00861A73">
        <w:rPr>
          <w:rFonts w:cstheme="minorHAnsi"/>
          <w:b/>
          <w:sz w:val="20"/>
          <w:szCs w:val="20"/>
          <w:lang w:eastAsia="nl-BE" w:bidi="en-US"/>
        </w:rPr>
        <w:t>lichamelijke ongevallen</w:t>
      </w:r>
      <w:r w:rsidRPr="00861A73">
        <w:rPr>
          <w:rFonts w:cstheme="minorHAnsi"/>
          <w:sz w:val="20"/>
          <w:szCs w:val="20"/>
          <w:lang w:eastAsia="nl-BE" w:bidi="en-US"/>
        </w:rPr>
        <w:t xml:space="preserve"> tijdens de therapeutische activiteiten en veroorzaakt op weg ernaar zijn  verzekerd. De weg is het normale traject van de verblijfplaats naar de plaats waar de therapie plaatsvindt en omgekeerd. </w:t>
      </w:r>
    </w:p>
    <w:p w14:paraId="3D770A3C" w14:textId="77777777" w:rsidR="002D64BA" w:rsidRPr="00861A73" w:rsidRDefault="002D64BA" w:rsidP="002D64BA">
      <w:pPr>
        <w:pStyle w:val="Plattetekst"/>
        <w:spacing w:after="0" w:line="240" w:lineRule="auto"/>
        <w:jc w:val="both"/>
        <w:rPr>
          <w:rFonts w:cstheme="minorHAnsi"/>
          <w:sz w:val="20"/>
          <w:szCs w:val="20"/>
          <w:lang w:eastAsia="nl-BE" w:bidi="en-US"/>
        </w:rPr>
      </w:pPr>
    </w:p>
    <w:p w14:paraId="1AD06795" w14:textId="77777777" w:rsidR="002D64BA" w:rsidRPr="00861A73" w:rsidRDefault="002D64BA" w:rsidP="002D64BA">
      <w:pPr>
        <w:pStyle w:val="Plattetekst"/>
        <w:spacing w:after="0" w:line="240" w:lineRule="auto"/>
        <w:jc w:val="both"/>
        <w:rPr>
          <w:rFonts w:cstheme="minorHAnsi"/>
          <w:sz w:val="20"/>
          <w:szCs w:val="20"/>
          <w:lang w:eastAsia="nl-BE" w:bidi="en-US"/>
        </w:rPr>
      </w:pPr>
      <w:r w:rsidRPr="00861A73">
        <w:rPr>
          <w:rFonts w:cstheme="minorHAnsi"/>
          <w:sz w:val="20"/>
          <w:szCs w:val="20"/>
          <w:lang w:eastAsia="nl-BE" w:bidi="en-US"/>
        </w:rPr>
        <w:t xml:space="preserve">Zorggebruikers die gebruik maken van het georganiseerd vervoer zijn verzekerd via de </w:t>
      </w:r>
      <w:r w:rsidRPr="00861A73">
        <w:rPr>
          <w:rFonts w:cstheme="minorHAnsi"/>
          <w:b/>
          <w:sz w:val="20"/>
          <w:szCs w:val="20"/>
          <w:lang w:eastAsia="nl-BE" w:bidi="en-US"/>
        </w:rPr>
        <w:t>autoverzekering</w:t>
      </w:r>
      <w:r w:rsidRPr="00861A73">
        <w:rPr>
          <w:rFonts w:cstheme="minorHAnsi"/>
          <w:sz w:val="20"/>
          <w:szCs w:val="20"/>
          <w:lang w:eastAsia="nl-BE" w:bidi="en-US"/>
        </w:rPr>
        <w:t xml:space="preserve">.  </w:t>
      </w:r>
    </w:p>
    <w:p w14:paraId="4822730E" w14:textId="77777777" w:rsidR="002D64BA" w:rsidRPr="00861A73" w:rsidRDefault="002D64BA" w:rsidP="002D64BA">
      <w:pPr>
        <w:pStyle w:val="Plattetekst"/>
        <w:spacing w:after="0" w:line="240" w:lineRule="auto"/>
        <w:jc w:val="both"/>
        <w:rPr>
          <w:rFonts w:cstheme="minorHAnsi"/>
          <w:sz w:val="20"/>
          <w:szCs w:val="20"/>
          <w:lang w:eastAsia="nl-BE" w:bidi="en-US"/>
        </w:rPr>
      </w:pPr>
    </w:p>
    <w:p w14:paraId="6CA4B534" w14:textId="77777777" w:rsidR="002D64BA" w:rsidRPr="00861A73" w:rsidRDefault="002D64BA" w:rsidP="002D64BA">
      <w:pPr>
        <w:pStyle w:val="Plattetekst"/>
        <w:spacing w:after="0" w:line="240" w:lineRule="auto"/>
        <w:jc w:val="both"/>
        <w:rPr>
          <w:rFonts w:cstheme="minorHAnsi"/>
          <w:sz w:val="20"/>
          <w:szCs w:val="20"/>
          <w:lang w:eastAsia="nl-BE" w:bidi="en-US"/>
        </w:rPr>
      </w:pPr>
      <w:r w:rsidRPr="00861A73">
        <w:rPr>
          <w:rFonts w:cstheme="minorHAnsi"/>
          <w:sz w:val="20"/>
          <w:szCs w:val="20"/>
          <w:lang w:eastAsia="nl-BE" w:bidi="en-US"/>
        </w:rPr>
        <w:t xml:space="preserve">Het C.A.R Glorieux heeft tevens een </w:t>
      </w:r>
      <w:r w:rsidRPr="00861A73">
        <w:rPr>
          <w:rFonts w:cstheme="minorHAnsi"/>
          <w:b/>
          <w:sz w:val="20"/>
          <w:szCs w:val="20"/>
          <w:lang w:eastAsia="nl-BE" w:bidi="en-US"/>
        </w:rPr>
        <w:t>brandverzekering</w:t>
      </w:r>
      <w:r w:rsidRPr="00861A73">
        <w:rPr>
          <w:rFonts w:cstheme="minorHAnsi"/>
          <w:sz w:val="20"/>
          <w:szCs w:val="20"/>
          <w:lang w:eastAsia="nl-BE" w:bidi="en-US"/>
        </w:rPr>
        <w:t xml:space="preserve"> afgesloten die de eigen gebouwen op de </w:t>
      </w:r>
      <w:proofErr w:type="spellStart"/>
      <w:r w:rsidRPr="00861A73">
        <w:rPr>
          <w:rFonts w:cstheme="minorHAnsi"/>
          <w:sz w:val="20"/>
          <w:szCs w:val="20"/>
          <w:lang w:eastAsia="nl-BE" w:bidi="en-US"/>
        </w:rPr>
        <w:t>Glorieuxlaan</w:t>
      </w:r>
      <w:proofErr w:type="spellEnd"/>
      <w:r w:rsidRPr="00861A73">
        <w:rPr>
          <w:rFonts w:cstheme="minorHAnsi"/>
          <w:sz w:val="20"/>
          <w:szCs w:val="20"/>
          <w:lang w:eastAsia="nl-BE" w:bidi="en-US"/>
        </w:rPr>
        <w:t xml:space="preserve"> 55 dekt.  </w:t>
      </w:r>
    </w:p>
    <w:p w14:paraId="05C872EC" w14:textId="77777777" w:rsidR="002D64BA" w:rsidRPr="00861A73" w:rsidRDefault="002D64BA" w:rsidP="002D64BA">
      <w:pPr>
        <w:pStyle w:val="Plattetekst"/>
        <w:spacing w:after="0" w:line="240" w:lineRule="auto"/>
        <w:jc w:val="both"/>
        <w:rPr>
          <w:rFonts w:cstheme="minorHAnsi"/>
          <w:sz w:val="20"/>
          <w:szCs w:val="20"/>
          <w:lang w:eastAsia="nl-BE" w:bidi="en-US"/>
        </w:rPr>
      </w:pPr>
    </w:p>
    <w:p w14:paraId="75ED71EB" w14:textId="77777777" w:rsidR="002D64BA" w:rsidRPr="00861A73" w:rsidRDefault="002D64BA" w:rsidP="002D64BA">
      <w:pPr>
        <w:pStyle w:val="Plattetekst"/>
        <w:spacing w:after="0" w:line="240" w:lineRule="auto"/>
        <w:jc w:val="both"/>
        <w:rPr>
          <w:rFonts w:cstheme="minorHAnsi"/>
          <w:sz w:val="20"/>
          <w:szCs w:val="20"/>
          <w:lang w:eastAsia="nl-BE" w:bidi="en-US"/>
        </w:rPr>
      </w:pPr>
      <w:r w:rsidRPr="00861A73">
        <w:rPr>
          <w:rFonts w:cstheme="minorHAnsi"/>
          <w:sz w:val="20"/>
          <w:szCs w:val="20"/>
          <w:lang w:eastAsia="nl-BE" w:bidi="en-US"/>
        </w:rPr>
        <w:t>Een afschrift van de verzekeringspolis ligt ter inzage aan het secretariaat van het C.A.R. Glorieux.</w:t>
      </w:r>
    </w:p>
    <w:p w14:paraId="31382854" w14:textId="1A47674A" w:rsidR="002D64BA" w:rsidRPr="00861A73" w:rsidRDefault="007F368B" w:rsidP="002D64BA">
      <w:pPr>
        <w:pStyle w:val="Kop1"/>
        <w:rPr>
          <w:rFonts w:asciiTheme="minorHAnsi" w:hAnsiTheme="minorHAnsi" w:cstheme="minorHAnsi"/>
          <w:sz w:val="20"/>
          <w:szCs w:val="20"/>
        </w:rPr>
      </w:pPr>
      <w:bookmarkStart w:id="9" w:name="_Toc174093981"/>
      <w:r w:rsidRPr="00861A73">
        <w:rPr>
          <w:rFonts w:asciiTheme="minorHAnsi" w:hAnsiTheme="minorHAnsi" w:cstheme="minorHAnsi"/>
          <w:sz w:val="20"/>
          <w:szCs w:val="20"/>
        </w:rPr>
        <w:t>T</w:t>
      </w:r>
      <w:r w:rsidR="002D64BA" w:rsidRPr="00861A73">
        <w:rPr>
          <w:rFonts w:asciiTheme="minorHAnsi" w:hAnsiTheme="minorHAnsi" w:cstheme="minorHAnsi"/>
          <w:sz w:val="20"/>
          <w:szCs w:val="20"/>
        </w:rPr>
        <w:t>oetsen van tevredenheid</w:t>
      </w:r>
      <w:bookmarkEnd w:id="9"/>
    </w:p>
    <w:p w14:paraId="526FDDFB" w14:textId="77777777" w:rsidR="002D64BA" w:rsidRPr="00861A73" w:rsidRDefault="002D64BA" w:rsidP="002D64BA">
      <w:pPr>
        <w:pStyle w:val="Normaalweb"/>
        <w:shd w:val="clear" w:color="auto" w:fill="FFFFFF"/>
        <w:spacing w:before="0" w:beforeAutospacing="0" w:after="180" w:afterAutospacing="0"/>
        <w:jc w:val="both"/>
        <w:rPr>
          <w:rFonts w:asciiTheme="minorHAnsi" w:hAnsiTheme="minorHAnsi" w:cstheme="minorHAnsi"/>
          <w:sz w:val="20"/>
          <w:szCs w:val="20"/>
        </w:rPr>
      </w:pPr>
      <w:r w:rsidRPr="00861A73">
        <w:rPr>
          <w:rFonts w:asciiTheme="minorHAnsi" w:hAnsiTheme="minorHAnsi" w:cstheme="minorHAnsi"/>
          <w:sz w:val="20"/>
          <w:szCs w:val="20"/>
        </w:rPr>
        <w:t xml:space="preserve">De </w:t>
      </w:r>
      <w:r w:rsidRPr="00861A73">
        <w:rPr>
          <w:rFonts w:asciiTheme="minorHAnsi" w:hAnsiTheme="minorHAnsi" w:cstheme="minorHAnsi"/>
          <w:b/>
          <w:bCs/>
          <w:sz w:val="20"/>
          <w:szCs w:val="20"/>
        </w:rPr>
        <w:t>ervaring en tevredenheid</w:t>
      </w:r>
      <w:r w:rsidRPr="00861A73">
        <w:rPr>
          <w:rFonts w:asciiTheme="minorHAnsi" w:hAnsiTheme="minorHAnsi" w:cstheme="minorHAnsi"/>
          <w:sz w:val="20"/>
          <w:szCs w:val="20"/>
        </w:rPr>
        <w:t xml:space="preserve"> van de zorggebruiker is voor het C.A.R. Glorieux van groot belang. Suggesties, ideeën en opmerkingen worden ten zeerste op prijs gesteld en kunnen steeds overgemaakt worden aan de betrokken medewerkers en/of directie. Op die manier kan de kwaliteit van de zorg- en dienstverlening steeds worden afgestemd en verbeterd. </w:t>
      </w:r>
    </w:p>
    <w:p w14:paraId="28A3BA41" w14:textId="77777777" w:rsidR="002D64BA" w:rsidRPr="00861A73" w:rsidRDefault="002D64BA" w:rsidP="002D64BA">
      <w:pPr>
        <w:pStyle w:val="Normaalweb"/>
        <w:shd w:val="clear" w:color="auto" w:fill="FFFFFF"/>
        <w:spacing w:before="0" w:beforeAutospacing="0" w:after="180" w:afterAutospacing="0"/>
        <w:jc w:val="both"/>
        <w:rPr>
          <w:rFonts w:asciiTheme="minorHAnsi" w:hAnsiTheme="minorHAnsi" w:cstheme="minorHAnsi"/>
          <w:sz w:val="20"/>
          <w:szCs w:val="20"/>
        </w:rPr>
      </w:pPr>
      <w:r w:rsidRPr="00861A73">
        <w:rPr>
          <w:rFonts w:asciiTheme="minorHAnsi" w:hAnsiTheme="minorHAnsi" w:cstheme="minorHAnsi"/>
          <w:sz w:val="20"/>
          <w:szCs w:val="20"/>
        </w:rPr>
        <w:t>Daarnaast wordt de zorggebruiker tijdens de duur van de behandeling jaarlijks bevraagd via een</w:t>
      </w:r>
      <w:r w:rsidRPr="00861A73">
        <w:rPr>
          <w:rFonts w:asciiTheme="minorHAnsi" w:hAnsiTheme="minorHAnsi" w:cstheme="minorHAnsi"/>
          <w:b/>
          <w:bCs/>
          <w:sz w:val="20"/>
          <w:szCs w:val="20"/>
        </w:rPr>
        <w:t xml:space="preserve"> tevredenheidsbevraging</w:t>
      </w:r>
      <w:r w:rsidRPr="00861A73">
        <w:rPr>
          <w:rFonts w:asciiTheme="minorHAnsi" w:hAnsiTheme="minorHAnsi" w:cstheme="minorHAnsi"/>
          <w:sz w:val="20"/>
          <w:szCs w:val="20"/>
        </w:rPr>
        <w:t xml:space="preserve">. </w:t>
      </w:r>
    </w:p>
    <w:p w14:paraId="2C2D21D0" w14:textId="2CB07DC7" w:rsidR="002D64BA" w:rsidRPr="00861A73" w:rsidRDefault="007F368B" w:rsidP="002D64BA">
      <w:pPr>
        <w:pStyle w:val="Kop1"/>
        <w:rPr>
          <w:rFonts w:asciiTheme="minorHAnsi" w:hAnsiTheme="minorHAnsi" w:cstheme="minorHAnsi"/>
          <w:sz w:val="20"/>
          <w:szCs w:val="20"/>
        </w:rPr>
      </w:pPr>
      <w:bookmarkStart w:id="10" w:name="_Toc174093982"/>
      <w:r w:rsidRPr="00861A73">
        <w:rPr>
          <w:rFonts w:asciiTheme="minorHAnsi" w:hAnsiTheme="minorHAnsi" w:cstheme="minorHAnsi"/>
          <w:sz w:val="20"/>
          <w:szCs w:val="20"/>
        </w:rPr>
        <w:lastRenderedPageBreak/>
        <w:t>K</w:t>
      </w:r>
      <w:r w:rsidR="002D64BA" w:rsidRPr="00861A73">
        <w:rPr>
          <w:rFonts w:asciiTheme="minorHAnsi" w:hAnsiTheme="minorHAnsi" w:cstheme="minorHAnsi"/>
          <w:sz w:val="20"/>
          <w:szCs w:val="20"/>
        </w:rPr>
        <w:t>lachten</w:t>
      </w:r>
      <w:bookmarkEnd w:id="10"/>
    </w:p>
    <w:p w14:paraId="49950EDF" w14:textId="77777777" w:rsidR="007E13C6" w:rsidRPr="008C4646" w:rsidRDefault="007E13C6" w:rsidP="007E13C6">
      <w:pPr>
        <w:jc w:val="both"/>
        <w:rPr>
          <w:rFonts w:asciiTheme="minorHAnsi" w:hAnsiTheme="minorHAnsi" w:cstheme="minorHAnsi"/>
          <w:sz w:val="20"/>
          <w:szCs w:val="20"/>
        </w:rPr>
      </w:pPr>
      <w:r w:rsidRPr="008C4646">
        <w:rPr>
          <w:rFonts w:asciiTheme="minorHAnsi" w:hAnsiTheme="minorHAnsi" w:cstheme="minorHAnsi"/>
          <w:sz w:val="20"/>
          <w:szCs w:val="20"/>
        </w:rPr>
        <w:t xml:space="preserve">Mochten er tijdens de revalidatieperiode klachten zijn ten aanzien van één of meerdere aspecten van de dienstverlening kan de zorggebruiker hiervoor steeds terecht bij één van de medewerkers. </w:t>
      </w:r>
    </w:p>
    <w:p w14:paraId="76685D9F" w14:textId="77777777" w:rsidR="007E13C6" w:rsidRPr="008C4646" w:rsidRDefault="007E13C6" w:rsidP="007E13C6">
      <w:pPr>
        <w:jc w:val="both"/>
        <w:rPr>
          <w:rFonts w:asciiTheme="minorHAnsi" w:hAnsiTheme="minorHAnsi" w:cstheme="minorHAnsi"/>
          <w:sz w:val="20"/>
          <w:szCs w:val="20"/>
        </w:rPr>
      </w:pPr>
      <w:r w:rsidRPr="008C4646">
        <w:rPr>
          <w:rFonts w:asciiTheme="minorHAnsi" w:hAnsiTheme="minorHAnsi" w:cstheme="minorHAnsi"/>
          <w:sz w:val="20"/>
          <w:szCs w:val="20"/>
        </w:rPr>
        <w:t xml:space="preserve">Klachten kunnen </w:t>
      </w:r>
      <w:r w:rsidRPr="008C4646">
        <w:rPr>
          <w:rFonts w:asciiTheme="minorHAnsi" w:hAnsiTheme="minorHAnsi" w:cstheme="minorHAnsi"/>
          <w:b/>
          <w:bCs/>
          <w:sz w:val="20"/>
          <w:szCs w:val="20"/>
        </w:rPr>
        <w:t>mondeling en/of schriftelijk</w:t>
      </w:r>
      <w:r w:rsidRPr="008C4646">
        <w:rPr>
          <w:rFonts w:asciiTheme="minorHAnsi" w:hAnsiTheme="minorHAnsi" w:cstheme="minorHAnsi"/>
          <w:sz w:val="20"/>
          <w:szCs w:val="20"/>
        </w:rPr>
        <w:t xml:space="preserve"> worden geformuleerd t.a.v. de sociale dienst </w:t>
      </w:r>
      <w:hyperlink r:id="rId11" w:history="1">
        <w:r w:rsidRPr="008C4646">
          <w:rPr>
            <w:rStyle w:val="Hyperlink"/>
            <w:rFonts w:asciiTheme="minorHAnsi" w:hAnsiTheme="minorHAnsi" w:cstheme="minorHAnsi"/>
            <w:sz w:val="20"/>
            <w:szCs w:val="20"/>
          </w:rPr>
          <w:t>christine.desterck@werken-glorieux.be</w:t>
        </w:r>
      </w:hyperlink>
      <w:r w:rsidRPr="008C4646">
        <w:rPr>
          <w:rFonts w:asciiTheme="minorHAnsi" w:hAnsiTheme="minorHAnsi" w:cstheme="minorHAnsi"/>
          <w:sz w:val="20"/>
          <w:szCs w:val="20"/>
        </w:rPr>
        <w:t xml:space="preserve"> of de directie </w:t>
      </w:r>
      <w:hyperlink r:id="rId12" w:history="1">
        <w:r w:rsidRPr="008C4646">
          <w:rPr>
            <w:rStyle w:val="Hyperlink"/>
            <w:rFonts w:asciiTheme="minorHAnsi" w:hAnsiTheme="minorHAnsi" w:cstheme="minorHAnsi"/>
            <w:sz w:val="20"/>
            <w:szCs w:val="20"/>
          </w:rPr>
          <w:t>anneleen.vandeputte@werken-glorieux.be</w:t>
        </w:r>
      </w:hyperlink>
      <w:r w:rsidRPr="008C4646">
        <w:rPr>
          <w:rFonts w:asciiTheme="minorHAnsi" w:hAnsiTheme="minorHAnsi" w:cstheme="minorHAnsi"/>
          <w:sz w:val="20"/>
          <w:szCs w:val="20"/>
        </w:rPr>
        <w:t xml:space="preserve"> (055/23 34 41). Alle klachten worden overgemaakt aan de </w:t>
      </w:r>
      <w:r w:rsidRPr="008C4646">
        <w:rPr>
          <w:rFonts w:asciiTheme="minorHAnsi" w:hAnsiTheme="minorHAnsi" w:cstheme="minorHAnsi"/>
          <w:b/>
          <w:bCs/>
          <w:sz w:val="20"/>
          <w:szCs w:val="20"/>
        </w:rPr>
        <w:t>directie van het C.A.R. Glorieux en opgenomen in een digitaal klachtenregister</w:t>
      </w:r>
      <w:r w:rsidRPr="008C4646">
        <w:rPr>
          <w:rFonts w:asciiTheme="minorHAnsi" w:hAnsiTheme="minorHAnsi" w:cstheme="minorHAnsi"/>
          <w:sz w:val="20"/>
          <w:szCs w:val="20"/>
        </w:rPr>
        <w:t xml:space="preserve">. </w:t>
      </w:r>
    </w:p>
    <w:p w14:paraId="1CDC8A16" w14:textId="77777777" w:rsidR="007E13C6" w:rsidRPr="008C4646" w:rsidRDefault="007E13C6" w:rsidP="007E13C6">
      <w:pPr>
        <w:jc w:val="both"/>
        <w:rPr>
          <w:rFonts w:asciiTheme="minorHAnsi" w:hAnsiTheme="minorHAnsi" w:cstheme="minorHAnsi"/>
          <w:sz w:val="20"/>
          <w:szCs w:val="20"/>
        </w:rPr>
      </w:pPr>
      <w:r w:rsidRPr="008C4646">
        <w:rPr>
          <w:rFonts w:asciiTheme="minorHAnsi" w:hAnsiTheme="minorHAnsi" w:cstheme="minorHAnsi"/>
          <w:sz w:val="20"/>
          <w:szCs w:val="20"/>
        </w:rPr>
        <w:t xml:space="preserve">De </w:t>
      </w:r>
      <w:r w:rsidRPr="008C4646">
        <w:rPr>
          <w:rFonts w:asciiTheme="minorHAnsi" w:hAnsiTheme="minorHAnsi" w:cstheme="minorHAnsi"/>
          <w:sz w:val="20"/>
          <w:szCs w:val="20"/>
          <w:u w:val="single"/>
        </w:rPr>
        <w:t>klachtenprocedure</w:t>
      </w:r>
      <w:r w:rsidRPr="008C4646">
        <w:rPr>
          <w:rFonts w:asciiTheme="minorHAnsi" w:hAnsiTheme="minorHAnsi" w:cstheme="minorHAnsi"/>
          <w:sz w:val="20"/>
          <w:szCs w:val="20"/>
        </w:rPr>
        <w:t xml:space="preserve"> kan als volgt worden samengevat:</w:t>
      </w:r>
    </w:p>
    <w:p w14:paraId="53AA2211" w14:textId="77777777" w:rsidR="007E13C6" w:rsidRPr="008C4646" w:rsidRDefault="007E13C6" w:rsidP="007E13C6">
      <w:pPr>
        <w:pStyle w:val="Lijstalinea"/>
        <w:numPr>
          <w:ilvl w:val="0"/>
          <w:numId w:val="5"/>
        </w:numPr>
        <w:spacing w:line="240" w:lineRule="auto"/>
        <w:jc w:val="both"/>
        <w:rPr>
          <w:rFonts w:cstheme="minorHAnsi"/>
          <w:sz w:val="20"/>
          <w:szCs w:val="20"/>
        </w:rPr>
      </w:pPr>
      <w:r w:rsidRPr="008C4646">
        <w:rPr>
          <w:rFonts w:cstheme="minorHAnsi"/>
          <w:sz w:val="20"/>
          <w:szCs w:val="20"/>
        </w:rPr>
        <w:t xml:space="preserve">Na het ontvangen van de klacht wordt de zorggebruiker binnen de </w:t>
      </w:r>
      <w:r w:rsidRPr="008C4646">
        <w:rPr>
          <w:rFonts w:cstheme="minorHAnsi"/>
          <w:sz w:val="20"/>
          <w:szCs w:val="20"/>
          <w:u w:val="single"/>
        </w:rPr>
        <w:t>7 kalenderdagen</w:t>
      </w:r>
      <w:r w:rsidRPr="008C4646">
        <w:rPr>
          <w:rFonts w:cstheme="minorHAnsi"/>
          <w:sz w:val="20"/>
          <w:szCs w:val="20"/>
        </w:rPr>
        <w:t xml:space="preserve"> persoonlijk gecontacteerd om zicht te krijgen op de omstandigheden en verwachtingen.</w:t>
      </w:r>
    </w:p>
    <w:p w14:paraId="40E9C93B" w14:textId="77777777" w:rsidR="007E13C6" w:rsidRPr="008C4646" w:rsidRDefault="007E13C6" w:rsidP="007E13C6">
      <w:pPr>
        <w:pStyle w:val="Lijstalinea"/>
        <w:numPr>
          <w:ilvl w:val="0"/>
          <w:numId w:val="5"/>
        </w:numPr>
        <w:spacing w:line="240" w:lineRule="auto"/>
        <w:jc w:val="both"/>
        <w:rPr>
          <w:rFonts w:cstheme="minorHAnsi"/>
          <w:sz w:val="20"/>
          <w:szCs w:val="20"/>
        </w:rPr>
      </w:pPr>
      <w:r w:rsidRPr="008C4646">
        <w:rPr>
          <w:rFonts w:cstheme="minorHAnsi"/>
          <w:sz w:val="20"/>
          <w:szCs w:val="20"/>
        </w:rPr>
        <w:t xml:space="preserve">De klacht wordt onderzocht door de directie in samenwerking met de betrokken medewerkers of diensten. Afhankelijk van de ernst van de klacht wordt hierbij eventueel beroep gedaan op de </w:t>
      </w:r>
      <w:proofErr w:type="spellStart"/>
      <w:r w:rsidRPr="008C4646">
        <w:rPr>
          <w:rFonts w:cstheme="minorHAnsi"/>
          <w:sz w:val="20"/>
          <w:szCs w:val="20"/>
        </w:rPr>
        <w:t>ombudsdienst</w:t>
      </w:r>
      <w:proofErr w:type="spellEnd"/>
      <w:r w:rsidRPr="008C4646">
        <w:rPr>
          <w:rFonts w:cstheme="minorHAnsi"/>
          <w:sz w:val="20"/>
          <w:szCs w:val="20"/>
        </w:rPr>
        <w:t xml:space="preserve"> van het AZ Glorieux. </w:t>
      </w:r>
    </w:p>
    <w:p w14:paraId="63D9BB37" w14:textId="77777777" w:rsidR="007E13C6" w:rsidRPr="008C4646" w:rsidRDefault="007E13C6" w:rsidP="007E13C6">
      <w:pPr>
        <w:pStyle w:val="Lijstalinea"/>
        <w:numPr>
          <w:ilvl w:val="0"/>
          <w:numId w:val="5"/>
        </w:numPr>
        <w:spacing w:line="240" w:lineRule="auto"/>
        <w:jc w:val="both"/>
        <w:rPr>
          <w:rFonts w:cstheme="minorHAnsi"/>
          <w:sz w:val="20"/>
          <w:szCs w:val="20"/>
        </w:rPr>
      </w:pPr>
      <w:r w:rsidRPr="008C4646">
        <w:rPr>
          <w:rFonts w:cstheme="minorHAnsi"/>
          <w:sz w:val="20"/>
          <w:szCs w:val="20"/>
        </w:rPr>
        <w:t xml:space="preserve">Er wordt een antwoord geformuleerd binnen de </w:t>
      </w:r>
      <w:r w:rsidRPr="008C4646">
        <w:rPr>
          <w:rFonts w:cstheme="minorHAnsi"/>
          <w:sz w:val="20"/>
          <w:szCs w:val="20"/>
          <w:u w:val="single"/>
        </w:rPr>
        <w:t>30 kalenderdagen</w:t>
      </w:r>
      <w:r w:rsidRPr="008C4646">
        <w:rPr>
          <w:rFonts w:cstheme="minorHAnsi"/>
          <w:sz w:val="20"/>
          <w:szCs w:val="20"/>
        </w:rPr>
        <w:t xml:space="preserve"> na ontvangst van de klacht. Dit antwoord kan verder toegelicht worden via een rechtstreeks gesprek met de zorggebruiker en betrokken medewerkers of via een onrechtstreeks gesprek met de zorggebruiker en sociale dienst of directie. </w:t>
      </w:r>
    </w:p>
    <w:p w14:paraId="32F02491" w14:textId="77777777" w:rsidR="007E13C6" w:rsidRPr="008C4646" w:rsidRDefault="007E13C6" w:rsidP="007E13C6">
      <w:pPr>
        <w:pStyle w:val="Lijstalinea"/>
        <w:numPr>
          <w:ilvl w:val="0"/>
          <w:numId w:val="5"/>
        </w:numPr>
        <w:spacing w:line="240" w:lineRule="auto"/>
        <w:jc w:val="both"/>
        <w:rPr>
          <w:rFonts w:cstheme="minorHAnsi"/>
          <w:sz w:val="20"/>
          <w:szCs w:val="20"/>
        </w:rPr>
      </w:pPr>
      <w:r w:rsidRPr="008C4646">
        <w:rPr>
          <w:rFonts w:cstheme="minorHAnsi"/>
          <w:sz w:val="20"/>
          <w:szCs w:val="20"/>
        </w:rPr>
        <w:t xml:space="preserve">Indien het antwoord geen voldoening geeft aan de zorggebruiker die de klacht indiende, kan deze zich schriftelijk richten tot de </w:t>
      </w:r>
      <w:proofErr w:type="spellStart"/>
      <w:r w:rsidRPr="008C4646">
        <w:rPr>
          <w:rFonts w:cstheme="minorHAnsi"/>
          <w:sz w:val="20"/>
          <w:szCs w:val="20"/>
        </w:rPr>
        <w:t>ombudsdienst</w:t>
      </w:r>
      <w:proofErr w:type="spellEnd"/>
      <w:r w:rsidRPr="008C4646">
        <w:rPr>
          <w:rFonts w:cstheme="minorHAnsi"/>
          <w:sz w:val="20"/>
          <w:szCs w:val="20"/>
        </w:rPr>
        <w:t xml:space="preserve"> van het AZ Glorieux, alwaar de klacht op het directiecomité zal worden besproken.</w:t>
      </w:r>
    </w:p>
    <w:p w14:paraId="41B7A49E" w14:textId="77777777" w:rsidR="007E13C6" w:rsidRPr="008C4646" w:rsidRDefault="007E13C6" w:rsidP="007E13C6">
      <w:pPr>
        <w:pStyle w:val="Lijstalinea"/>
        <w:numPr>
          <w:ilvl w:val="0"/>
          <w:numId w:val="5"/>
        </w:numPr>
        <w:spacing w:line="240" w:lineRule="auto"/>
        <w:jc w:val="both"/>
        <w:rPr>
          <w:rFonts w:cstheme="minorHAnsi"/>
          <w:sz w:val="20"/>
          <w:szCs w:val="20"/>
        </w:rPr>
      </w:pPr>
      <w:r w:rsidRPr="008C4646">
        <w:rPr>
          <w:rFonts w:cstheme="minorHAnsi"/>
          <w:sz w:val="20"/>
          <w:szCs w:val="20"/>
        </w:rPr>
        <w:t>Indien de afhandeling van de klacht nog geen voldoening geeft aan de indiener, kan deze zich wenden tot volgende externe instanties</w:t>
      </w:r>
    </w:p>
    <w:p w14:paraId="3D33285A" w14:textId="77777777" w:rsidR="007E13C6" w:rsidRPr="008C4646" w:rsidRDefault="007E13C6" w:rsidP="007E13C6">
      <w:pPr>
        <w:pStyle w:val="Lijstalinea"/>
        <w:numPr>
          <w:ilvl w:val="1"/>
          <w:numId w:val="5"/>
        </w:numPr>
        <w:spacing w:line="240" w:lineRule="auto"/>
        <w:jc w:val="both"/>
        <w:rPr>
          <w:rStyle w:val="Hyperlink"/>
          <w:rFonts w:cstheme="minorHAnsi"/>
          <w:color w:val="auto"/>
          <w:sz w:val="20"/>
          <w:szCs w:val="20"/>
          <w:u w:val="none"/>
        </w:rPr>
      </w:pPr>
      <w:r w:rsidRPr="008C4646">
        <w:rPr>
          <w:rFonts w:cstheme="minorHAnsi"/>
          <w:sz w:val="20"/>
          <w:szCs w:val="20"/>
        </w:rPr>
        <w:t xml:space="preserve">Leidend ambtenaar van het Departement zorg, afdeling geestelijke gezondheidszorg, Koning Albert II laan 35 bus 31, 1030 Brussel of via </w:t>
      </w:r>
      <w:hyperlink r:id="rId13" w:history="1"/>
      <w:hyperlink r:id="rId14" w:history="1">
        <w:r w:rsidRPr="008C4646">
          <w:rPr>
            <w:rStyle w:val="Hyperlink"/>
            <w:rFonts w:cstheme="minorHAnsi"/>
            <w:sz w:val="20"/>
            <w:szCs w:val="20"/>
          </w:rPr>
          <w:t>https://zorg-en-gezondheid.be/form/een-klacht-over-een-voorziening</w:t>
        </w:r>
      </w:hyperlink>
    </w:p>
    <w:p w14:paraId="6E9FCE33" w14:textId="77777777" w:rsidR="007E13C6" w:rsidRPr="008C4646" w:rsidRDefault="007E13C6" w:rsidP="007E13C6">
      <w:pPr>
        <w:pStyle w:val="Lijstalinea"/>
        <w:numPr>
          <w:ilvl w:val="1"/>
          <w:numId w:val="5"/>
        </w:numPr>
        <w:spacing w:line="240" w:lineRule="auto"/>
        <w:jc w:val="both"/>
        <w:rPr>
          <w:rFonts w:cstheme="minorHAnsi"/>
          <w:sz w:val="20"/>
          <w:szCs w:val="20"/>
        </w:rPr>
      </w:pPr>
      <w:r w:rsidRPr="008C4646">
        <w:rPr>
          <w:rFonts w:cstheme="minorHAnsi"/>
          <w:sz w:val="20"/>
          <w:szCs w:val="20"/>
        </w:rPr>
        <w:t xml:space="preserve">Onafhankelijke </w:t>
      </w:r>
      <w:proofErr w:type="spellStart"/>
      <w:r w:rsidRPr="008C4646">
        <w:rPr>
          <w:rFonts w:cstheme="minorHAnsi"/>
          <w:sz w:val="20"/>
          <w:szCs w:val="20"/>
        </w:rPr>
        <w:t>ombudsdienst</w:t>
      </w:r>
      <w:proofErr w:type="spellEnd"/>
      <w:r w:rsidRPr="008C4646">
        <w:rPr>
          <w:rFonts w:cstheme="minorHAnsi"/>
          <w:sz w:val="20"/>
          <w:szCs w:val="20"/>
        </w:rPr>
        <w:t xml:space="preserve"> geestelijke gezondheidszorg (OOGG) </w:t>
      </w:r>
      <w:hyperlink r:id="rId15" w:history="1">
        <w:r w:rsidRPr="008C4646">
          <w:rPr>
            <w:rStyle w:val="Hyperlink"/>
            <w:rFonts w:cstheme="minorHAnsi"/>
            <w:sz w:val="20"/>
            <w:szCs w:val="20"/>
          </w:rPr>
          <w:t>https://oogg.be/je-klacht-of-vraag/klacht-indienen-of-vraag-stellen/</w:t>
        </w:r>
      </w:hyperlink>
    </w:p>
    <w:p w14:paraId="03B65BA3" w14:textId="77777777" w:rsidR="007E13C6" w:rsidRPr="008C4646" w:rsidRDefault="007E13C6" w:rsidP="007E13C6">
      <w:pPr>
        <w:pStyle w:val="Lijstalinea"/>
        <w:numPr>
          <w:ilvl w:val="1"/>
          <w:numId w:val="5"/>
        </w:numPr>
        <w:spacing w:line="240" w:lineRule="auto"/>
        <w:jc w:val="both"/>
        <w:rPr>
          <w:rFonts w:cstheme="minorHAnsi"/>
          <w:sz w:val="20"/>
          <w:szCs w:val="20"/>
        </w:rPr>
      </w:pPr>
      <w:r w:rsidRPr="008C4646">
        <w:rPr>
          <w:rFonts w:cstheme="minorHAnsi"/>
          <w:sz w:val="20"/>
          <w:szCs w:val="20"/>
        </w:rPr>
        <w:t xml:space="preserve">VAPH  </w:t>
      </w:r>
      <w:r w:rsidRPr="007D12BF">
        <w:rPr>
          <w:rFonts w:cstheme="minorHAnsi"/>
          <w:sz w:val="20"/>
          <w:szCs w:val="20"/>
        </w:rPr>
        <w:t>Koning Albert II laan 37 te 1030 Brussel</w:t>
      </w:r>
      <w:r w:rsidRPr="008C4646">
        <w:rPr>
          <w:rFonts w:cstheme="minorHAnsi"/>
          <w:sz w:val="20"/>
          <w:szCs w:val="20"/>
        </w:rPr>
        <w:t xml:space="preserve"> </w:t>
      </w:r>
      <w:hyperlink r:id="rId16" w:history="1">
        <w:r w:rsidRPr="008C4646">
          <w:rPr>
            <w:rStyle w:val="Hyperlink"/>
            <w:rFonts w:cstheme="minorHAnsi"/>
            <w:sz w:val="20"/>
            <w:szCs w:val="20"/>
          </w:rPr>
          <w:t>https://www.vaph.be/contact/klacht</w:t>
        </w:r>
      </w:hyperlink>
      <w:r w:rsidRPr="008C4646">
        <w:rPr>
          <w:rFonts w:cstheme="minorHAnsi"/>
          <w:sz w:val="20"/>
          <w:szCs w:val="20"/>
        </w:rPr>
        <w:t xml:space="preserve"> </w:t>
      </w:r>
      <w:r w:rsidRPr="007D12BF">
        <w:rPr>
          <w:rFonts w:cstheme="minorHAnsi"/>
          <w:sz w:val="20"/>
          <w:szCs w:val="20"/>
        </w:rPr>
        <w:t xml:space="preserve">via </w:t>
      </w:r>
      <w:r w:rsidRPr="008C4646">
        <w:rPr>
          <w:rFonts w:cstheme="minorHAnsi"/>
          <w:sz w:val="20"/>
          <w:szCs w:val="20"/>
        </w:rPr>
        <w:t xml:space="preserve">mail </w:t>
      </w:r>
      <w:hyperlink r:id="rId17" w:history="1">
        <w:r w:rsidRPr="008C4646">
          <w:rPr>
            <w:rStyle w:val="Hyperlink"/>
            <w:rFonts w:cstheme="minorHAnsi"/>
            <w:sz w:val="20"/>
            <w:szCs w:val="20"/>
          </w:rPr>
          <w:t>klachten@vaph.be</w:t>
        </w:r>
      </w:hyperlink>
      <w:r w:rsidRPr="008C4646">
        <w:rPr>
          <w:rFonts w:cstheme="minorHAnsi"/>
          <w:sz w:val="20"/>
          <w:szCs w:val="20"/>
        </w:rPr>
        <w:t xml:space="preserve"> of per telefoon op het nummer 02/249.35.00</w:t>
      </w:r>
    </w:p>
    <w:p w14:paraId="62464318" w14:textId="716C13C2" w:rsidR="002D64BA" w:rsidRPr="00861A73" w:rsidRDefault="007F368B" w:rsidP="002D64BA">
      <w:pPr>
        <w:pStyle w:val="Kop1"/>
        <w:rPr>
          <w:rFonts w:asciiTheme="minorHAnsi" w:hAnsiTheme="minorHAnsi" w:cstheme="minorHAnsi"/>
          <w:sz w:val="20"/>
          <w:szCs w:val="20"/>
        </w:rPr>
      </w:pPr>
      <w:bookmarkStart w:id="11" w:name="_Toc174093983"/>
      <w:r w:rsidRPr="00861A73">
        <w:rPr>
          <w:rFonts w:asciiTheme="minorHAnsi" w:hAnsiTheme="minorHAnsi" w:cstheme="minorHAnsi"/>
          <w:sz w:val="20"/>
          <w:szCs w:val="20"/>
        </w:rPr>
        <w:t>B</w:t>
      </w:r>
      <w:r w:rsidR="002D64BA" w:rsidRPr="00861A73">
        <w:rPr>
          <w:rFonts w:asciiTheme="minorHAnsi" w:hAnsiTheme="minorHAnsi" w:cstheme="minorHAnsi"/>
          <w:sz w:val="20"/>
          <w:szCs w:val="20"/>
        </w:rPr>
        <w:t>escherming van de privacy</w:t>
      </w:r>
      <w:bookmarkEnd w:id="11"/>
    </w:p>
    <w:p w14:paraId="5E9241F7" w14:textId="77777777" w:rsidR="003414A7" w:rsidRPr="008C4646" w:rsidRDefault="003414A7" w:rsidP="003414A7">
      <w:pPr>
        <w:tabs>
          <w:tab w:val="left" w:pos="360"/>
        </w:tabs>
        <w:jc w:val="both"/>
        <w:rPr>
          <w:rFonts w:asciiTheme="minorHAnsi" w:hAnsiTheme="minorHAnsi" w:cstheme="minorHAnsi"/>
          <w:sz w:val="20"/>
          <w:szCs w:val="20"/>
        </w:rPr>
      </w:pPr>
      <w:r w:rsidRPr="008C4646">
        <w:rPr>
          <w:rFonts w:asciiTheme="minorHAnsi" w:hAnsiTheme="minorHAnsi" w:cstheme="minorHAnsi"/>
          <w:sz w:val="20"/>
          <w:szCs w:val="20"/>
        </w:rPr>
        <w:t xml:space="preserve">De bepalingen over privacy in deze dienstverleningsovereenkomst houden rekening met de wetgeving inzake gegevensbescherming. Hieronder valt de Algemene Verordening Gegevensbescherming, andere Europese regelgeving waarin bepalingen met betrekking tot gegevensbescherming en privacy worden opgenomen, evenals de toepasselijke nationale wetgeving inzake gegevensbescherming en privacy in de lidstaten met haar wijzigingen en uitvoeringsbesluiten, met inbegrip van voor de sector toepasselijke goedgekeurde gedragscodes. Voor verdere inlichtingen kan u terecht op volgende website: </w:t>
      </w:r>
      <w:hyperlink r:id="rId18" w:history="1">
        <w:r w:rsidRPr="008C4646">
          <w:rPr>
            <w:rStyle w:val="Hyperlink"/>
            <w:rFonts w:asciiTheme="minorHAnsi" w:hAnsiTheme="minorHAnsi" w:cstheme="minorHAnsi"/>
            <w:sz w:val="20"/>
            <w:szCs w:val="20"/>
          </w:rPr>
          <w:t>https://www.gegevensbeschermingsautoriteit.be/burger/acties/contact</w:t>
        </w:r>
      </w:hyperlink>
      <w:r w:rsidRPr="008C4646">
        <w:rPr>
          <w:rFonts w:asciiTheme="minorHAnsi" w:hAnsiTheme="minorHAnsi" w:cstheme="minorHAnsi"/>
          <w:sz w:val="20"/>
          <w:szCs w:val="20"/>
        </w:rPr>
        <w:t xml:space="preserve">. We verwijzen eveneens naar het privacy beleid van de Federatie C.A.R.. Deze vindt u op de volgende website: https://revalidatie.be/gegevensbeschermingsbeleid/ </w:t>
      </w:r>
      <w:r w:rsidRPr="008C4646">
        <w:rPr>
          <w:rFonts w:asciiTheme="minorHAnsi" w:hAnsiTheme="minorHAnsi" w:cstheme="minorHAnsi"/>
          <w:sz w:val="20"/>
          <w:szCs w:val="20"/>
        </w:rPr>
        <w:br/>
      </w:r>
    </w:p>
    <w:p w14:paraId="2BF98729" w14:textId="77777777" w:rsidR="003414A7" w:rsidRPr="008C4646" w:rsidRDefault="003414A7" w:rsidP="003414A7">
      <w:pPr>
        <w:numPr>
          <w:ilvl w:val="0"/>
          <w:numId w:val="8"/>
        </w:numPr>
        <w:tabs>
          <w:tab w:val="left" w:pos="360"/>
        </w:tabs>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Alle medewerkers van de revalidatievoorziening - evenals stagiairs - zijn gebonden aan het beroepsgeheim.</w:t>
      </w:r>
    </w:p>
    <w:p w14:paraId="1EC2EEFD" w14:textId="77777777" w:rsidR="003414A7" w:rsidRPr="008C4646" w:rsidRDefault="003414A7" w:rsidP="003414A7">
      <w:pPr>
        <w:numPr>
          <w:ilvl w:val="0"/>
          <w:numId w:val="8"/>
        </w:numPr>
        <w:tabs>
          <w:tab w:val="left" w:pos="360"/>
        </w:tabs>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 xml:space="preserve">De revalidatievoorziening zal persoonsgegevens enkel gebruiken in het belang van het revalidatieprogramma en voor de aanvraag tot tussenkomst van de </w:t>
      </w:r>
      <w:proofErr w:type="spellStart"/>
      <w:r w:rsidRPr="008C4646">
        <w:rPr>
          <w:rFonts w:asciiTheme="minorHAnsi" w:eastAsia="Calibri" w:hAnsiTheme="minorHAnsi" w:cstheme="minorHAnsi"/>
          <w:sz w:val="20"/>
          <w:szCs w:val="20"/>
        </w:rPr>
        <w:t>zorgkas</w:t>
      </w:r>
      <w:proofErr w:type="spellEnd"/>
      <w:r w:rsidRPr="008C4646">
        <w:rPr>
          <w:rFonts w:asciiTheme="minorHAnsi" w:eastAsia="Calibri" w:hAnsiTheme="minorHAnsi" w:cstheme="minorHAnsi"/>
          <w:sz w:val="20"/>
          <w:szCs w:val="20"/>
        </w:rPr>
        <w:t>.</w:t>
      </w:r>
    </w:p>
    <w:p w14:paraId="37571124" w14:textId="77777777" w:rsidR="003414A7" w:rsidRPr="008C4646" w:rsidRDefault="003414A7" w:rsidP="003414A7">
      <w:pPr>
        <w:numPr>
          <w:ilvl w:val="0"/>
          <w:numId w:val="8"/>
        </w:numPr>
        <w:tabs>
          <w:tab w:val="left" w:pos="360"/>
        </w:tabs>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 xml:space="preserve">De revalidatievoorziening is verplicht om verslagen te versturen naar de </w:t>
      </w:r>
      <w:proofErr w:type="spellStart"/>
      <w:r w:rsidRPr="008C4646">
        <w:rPr>
          <w:rFonts w:asciiTheme="minorHAnsi" w:eastAsia="Calibri" w:hAnsiTheme="minorHAnsi" w:cstheme="minorHAnsi"/>
          <w:sz w:val="20"/>
          <w:szCs w:val="20"/>
        </w:rPr>
        <w:t>zorgkas</w:t>
      </w:r>
      <w:proofErr w:type="spellEnd"/>
      <w:r w:rsidRPr="008C4646">
        <w:rPr>
          <w:rFonts w:asciiTheme="minorHAnsi" w:eastAsia="Calibri" w:hAnsiTheme="minorHAnsi" w:cstheme="minorHAnsi"/>
          <w:sz w:val="20"/>
          <w:szCs w:val="20"/>
        </w:rPr>
        <w:t xml:space="preserve"> van de zorggebruiker. Behoudens deze verslagen zullen geen gegevens met betrekking tot de revalidatie aan derden overgemaakt worden zonder de toestemming van de zorggebruiker.</w:t>
      </w:r>
    </w:p>
    <w:p w14:paraId="22395285" w14:textId="77777777" w:rsidR="003414A7" w:rsidRPr="008C4646" w:rsidRDefault="003414A7" w:rsidP="003414A7">
      <w:pPr>
        <w:numPr>
          <w:ilvl w:val="0"/>
          <w:numId w:val="8"/>
        </w:numPr>
        <w:tabs>
          <w:tab w:val="left" w:pos="360"/>
        </w:tabs>
        <w:spacing w:after="200"/>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 xml:space="preserve">Als zorggebruiker heeft u rechten in verband met de persoonsgegevens (conform artikel 15 tot en met 22 van GDPR wetgeving).  Zo heeft u als zorggebruiker recht op inzage in uw dossier, op het verkrijgen van </w:t>
      </w:r>
      <w:r w:rsidRPr="008C4646">
        <w:rPr>
          <w:rFonts w:asciiTheme="minorHAnsi" w:eastAsia="Calibri" w:hAnsiTheme="minorHAnsi" w:cstheme="minorHAnsi"/>
          <w:sz w:val="20"/>
          <w:szCs w:val="20"/>
        </w:rPr>
        <w:lastRenderedPageBreak/>
        <w:t xml:space="preserve">een kopie van uw dossier, op aanpassen van onjuiste gegevens en kan u vragen om onder bepaalde voorwaarden uw gegevens te wissen. Voor een uitgebreide beschrijving verwijzen we naar de website van de VZW Werken Glorieux </w:t>
      </w:r>
      <w:hyperlink r:id="rId19" w:history="1">
        <w:r w:rsidRPr="008C4646">
          <w:rPr>
            <w:rStyle w:val="Hyperlink"/>
            <w:rFonts w:asciiTheme="minorHAnsi" w:eastAsia="Calibri" w:hAnsiTheme="minorHAnsi" w:cstheme="minorHAnsi"/>
            <w:sz w:val="20"/>
            <w:szCs w:val="20"/>
          </w:rPr>
          <w:t>https://www.azglorieux.be/nl/patienten/ombudsdienst/rechten-en-plichten/</w:t>
        </w:r>
      </w:hyperlink>
    </w:p>
    <w:p w14:paraId="0C1F73E3" w14:textId="77777777" w:rsidR="003414A7" w:rsidRPr="008C4646" w:rsidRDefault="003414A7" w:rsidP="003414A7">
      <w:pPr>
        <w:pStyle w:val="Lijstalinea"/>
        <w:numPr>
          <w:ilvl w:val="1"/>
          <w:numId w:val="9"/>
        </w:numPr>
        <w:tabs>
          <w:tab w:val="left" w:pos="360"/>
        </w:tabs>
        <w:spacing w:after="200"/>
        <w:jc w:val="both"/>
        <w:rPr>
          <w:rFonts w:cstheme="minorHAnsi"/>
          <w:sz w:val="20"/>
          <w:szCs w:val="20"/>
        </w:rPr>
      </w:pPr>
      <w:r w:rsidRPr="008C4646">
        <w:rPr>
          <w:rFonts w:eastAsia="Calibri" w:cstheme="minorHAnsi"/>
          <w:sz w:val="20"/>
          <w:szCs w:val="20"/>
        </w:rPr>
        <w:t xml:space="preserve">Wilt u gebruik maken van deze rechten, dan kan u zich wenden tot de sociale dienst of directie van C.A.R. Glorieux. </w:t>
      </w:r>
    </w:p>
    <w:p w14:paraId="2DAD8E74" w14:textId="77777777" w:rsidR="003414A7" w:rsidRPr="008C4646" w:rsidRDefault="003414A7" w:rsidP="003414A7">
      <w:pPr>
        <w:numPr>
          <w:ilvl w:val="0"/>
          <w:numId w:val="8"/>
        </w:numPr>
        <w:tabs>
          <w:tab w:val="left" w:pos="360"/>
        </w:tabs>
        <w:spacing w:after="200"/>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De revalidatievoorziening werkt soms mee aan wetenschappelijk onderzoek. Medewerking betekent een belangrijke steun voor onderzoek en is van belang voor zowel huidige als toekomstige zorggebruikers van het</w:t>
      </w:r>
      <w:r w:rsidRPr="008C4646">
        <w:rPr>
          <w:rFonts w:asciiTheme="minorHAnsi" w:eastAsia="Calibri" w:hAnsiTheme="minorHAnsi" w:cstheme="minorHAnsi"/>
          <w:color w:val="FF0000"/>
          <w:sz w:val="20"/>
          <w:szCs w:val="20"/>
        </w:rPr>
        <w:t xml:space="preserve"> </w:t>
      </w:r>
      <w:r w:rsidRPr="008C4646">
        <w:rPr>
          <w:rFonts w:asciiTheme="minorHAnsi" w:eastAsia="Calibri" w:hAnsiTheme="minorHAnsi" w:cstheme="minorHAnsi"/>
          <w:sz w:val="20"/>
          <w:szCs w:val="20"/>
        </w:rPr>
        <w:t xml:space="preserve">CAR. Voor de verwerking van gegevens voor wetenschappelijk onderzoek vragen wij altijd eerst de uitdrukkelijke toestemming. Gegevens worden op een geanonimiseerde wijze doorgegeven. </w:t>
      </w:r>
    </w:p>
    <w:p w14:paraId="763EBA73" w14:textId="77777777" w:rsidR="003414A7" w:rsidRPr="008C4646" w:rsidRDefault="003414A7" w:rsidP="003414A7">
      <w:pPr>
        <w:numPr>
          <w:ilvl w:val="0"/>
          <w:numId w:val="8"/>
        </w:numPr>
        <w:tabs>
          <w:tab w:val="left" w:pos="360"/>
        </w:tabs>
        <w:spacing w:after="200"/>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De zorggebruiker kan zijn toestemming voor het uitwisselen en gebruik van gegevens in functie van diagnostische en therapeutische doeleinden aangeven en wijzigen via het daarvoor voorziene toestemmingsformulier (zie bijlage 1).</w:t>
      </w:r>
    </w:p>
    <w:p w14:paraId="5F83C476" w14:textId="77777777" w:rsidR="003414A7" w:rsidRPr="008C4646" w:rsidRDefault="003414A7" w:rsidP="003414A7">
      <w:pPr>
        <w:numPr>
          <w:ilvl w:val="0"/>
          <w:numId w:val="8"/>
        </w:numPr>
        <w:tabs>
          <w:tab w:val="left" w:pos="360"/>
        </w:tabs>
        <w:spacing w:after="200"/>
        <w:contextualSpacing/>
        <w:jc w:val="both"/>
        <w:rPr>
          <w:rFonts w:asciiTheme="minorHAnsi" w:eastAsia="Calibri" w:hAnsiTheme="minorHAnsi" w:cstheme="minorHAnsi"/>
          <w:sz w:val="20"/>
          <w:szCs w:val="20"/>
        </w:rPr>
      </w:pPr>
      <w:r w:rsidRPr="008C4646">
        <w:rPr>
          <w:rFonts w:asciiTheme="minorHAnsi" w:eastAsia="Calibri" w:hAnsiTheme="minorHAnsi" w:cstheme="minorHAnsi"/>
          <w:sz w:val="20"/>
          <w:szCs w:val="20"/>
        </w:rPr>
        <w:t xml:space="preserve">Zelf filmen of opnemen van audiovisueel materiaal wordt enkel toegestaan mits persoonlijk akkoord van de therapeut. </w:t>
      </w:r>
    </w:p>
    <w:p w14:paraId="0261239C" w14:textId="3BFD858B" w:rsidR="002D64BA" w:rsidRPr="00861A73" w:rsidRDefault="007F368B" w:rsidP="002D64BA">
      <w:pPr>
        <w:pStyle w:val="Kop1"/>
        <w:rPr>
          <w:rFonts w:asciiTheme="minorHAnsi" w:hAnsiTheme="minorHAnsi" w:cstheme="minorHAnsi"/>
          <w:sz w:val="20"/>
          <w:szCs w:val="20"/>
        </w:rPr>
      </w:pPr>
      <w:bookmarkStart w:id="12" w:name="_Toc174093984"/>
      <w:r w:rsidRPr="00861A73">
        <w:rPr>
          <w:rFonts w:asciiTheme="minorHAnsi" w:hAnsiTheme="minorHAnsi" w:cstheme="minorHAnsi"/>
          <w:sz w:val="20"/>
          <w:szCs w:val="20"/>
        </w:rPr>
        <w:t>W</w:t>
      </w:r>
      <w:r w:rsidR="002D64BA" w:rsidRPr="00861A73">
        <w:rPr>
          <w:rFonts w:asciiTheme="minorHAnsi" w:hAnsiTheme="minorHAnsi" w:cstheme="minorHAnsi"/>
          <w:sz w:val="20"/>
          <w:szCs w:val="20"/>
        </w:rPr>
        <w:t>ijzigingen</w:t>
      </w:r>
      <w:bookmarkEnd w:id="12"/>
    </w:p>
    <w:p w14:paraId="639FB677" w14:textId="77777777" w:rsidR="002D64BA" w:rsidRPr="00861A73" w:rsidRDefault="002D64BA" w:rsidP="002D64BA">
      <w:pPr>
        <w:jc w:val="both"/>
        <w:rPr>
          <w:rFonts w:asciiTheme="minorHAnsi" w:hAnsiTheme="minorHAnsi" w:cstheme="minorHAnsi"/>
          <w:sz w:val="20"/>
          <w:szCs w:val="20"/>
        </w:rPr>
      </w:pPr>
      <w:r w:rsidRPr="00861A73">
        <w:rPr>
          <w:rFonts w:asciiTheme="minorHAnsi" w:hAnsiTheme="minorHAnsi" w:cstheme="minorHAnsi"/>
          <w:sz w:val="20"/>
          <w:szCs w:val="20"/>
        </w:rPr>
        <w:t>Deze overeenkomst kan na onderling overleg tussen het C.A.R. Glorieux en de zorggebruiker worden aangepast of gewijzigd.</w:t>
      </w:r>
    </w:p>
    <w:p w14:paraId="0127E62D" w14:textId="5A971E47" w:rsidR="002D64BA" w:rsidRPr="00861A73" w:rsidRDefault="002D64BA" w:rsidP="002D64BA">
      <w:pPr>
        <w:jc w:val="both"/>
        <w:rPr>
          <w:rFonts w:asciiTheme="minorHAnsi" w:hAnsiTheme="minorHAnsi" w:cstheme="minorHAnsi"/>
          <w:sz w:val="20"/>
          <w:szCs w:val="20"/>
        </w:rPr>
      </w:pPr>
      <w:r w:rsidRPr="00861A73">
        <w:rPr>
          <w:rFonts w:asciiTheme="minorHAnsi" w:hAnsiTheme="minorHAnsi" w:cstheme="minorHAnsi"/>
          <w:sz w:val="20"/>
          <w:szCs w:val="20"/>
        </w:rPr>
        <w:t>Indien de zorggebruiker de reeds gegeven toestemming wenst te wijzig</w:t>
      </w:r>
      <w:r w:rsidR="0083531B" w:rsidRPr="00861A73">
        <w:rPr>
          <w:rFonts w:asciiTheme="minorHAnsi" w:hAnsiTheme="minorHAnsi" w:cstheme="minorHAnsi"/>
          <w:sz w:val="20"/>
          <w:szCs w:val="20"/>
        </w:rPr>
        <w:t>en</w:t>
      </w:r>
      <w:r w:rsidRPr="00861A73">
        <w:rPr>
          <w:rFonts w:asciiTheme="minorHAnsi" w:hAnsiTheme="minorHAnsi" w:cstheme="minorHAnsi"/>
          <w:sz w:val="20"/>
          <w:szCs w:val="20"/>
        </w:rPr>
        <w:t xml:space="preserve"> dient dit tijdig en schriftelijk te worden gecommuniceerd aan het C.A.R. Glorieux via </w:t>
      </w:r>
      <w:hyperlink r:id="rId20" w:history="1">
        <w:r w:rsidRPr="00861A73">
          <w:rPr>
            <w:rStyle w:val="Hyperlink"/>
            <w:rFonts w:asciiTheme="minorHAnsi" w:hAnsiTheme="minorHAnsi" w:cstheme="minorHAnsi"/>
            <w:sz w:val="20"/>
            <w:szCs w:val="20"/>
          </w:rPr>
          <w:t>nok@werken-glorieux.be</w:t>
        </w:r>
      </w:hyperlink>
      <w:r w:rsidRPr="00861A73">
        <w:rPr>
          <w:rFonts w:asciiTheme="minorHAnsi" w:hAnsiTheme="minorHAnsi" w:cstheme="minorHAnsi"/>
          <w:sz w:val="20"/>
          <w:szCs w:val="20"/>
        </w:rPr>
        <w:t xml:space="preserve"> of via de post, C.A.R. </w:t>
      </w:r>
      <w:proofErr w:type="spellStart"/>
      <w:r w:rsidRPr="00861A73">
        <w:rPr>
          <w:rFonts w:asciiTheme="minorHAnsi" w:hAnsiTheme="minorHAnsi" w:cstheme="minorHAnsi"/>
          <w:sz w:val="20"/>
          <w:szCs w:val="20"/>
        </w:rPr>
        <w:t>Glorieux</w:t>
      </w:r>
      <w:proofErr w:type="spellEnd"/>
      <w:r w:rsidR="0083531B" w:rsidRPr="00861A73">
        <w:rPr>
          <w:rFonts w:asciiTheme="minorHAnsi" w:hAnsiTheme="minorHAnsi" w:cstheme="minorHAnsi"/>
          <w:sz w:val="20"/>
          <w:szCs w:val="20"/>
        </w:rPr>
        <w:t>,</w:t>
      </w:r>
      <w:r w:rsidRPr="00861A73">
        <w:rPr>
          <w:rFonts w:asciiTheme="minorHAnsi" w:hAnsiTheme="minorHAnsi" w:cstheme="minorHAnsi"/>
          <w:sz w:val="20"/>
          <w:szCs w:val="20"/>
        </w:rPr>
        <w:t xml:space="preserve"> </w:t>
      </w:r>
      <w:proofErr w:type="spellStart"/>
      <w:r w:rsidRPr="00861A73">
        <w:rPr>
          <w:rFonts w:asciiTheme="minorHAnsi" w:hAnsiTheme="minorHAnsi" w:cstheme="minorHAnsi"/>
          <w:sz w:val="20"/>
          <w:szCs w:val="20"/>
        </w:rPr>
        <w:t>Glorieuxlaan</w:t>
      </w:r>
      <w:proofErr w:type="spellEnd"/>
      <w:r w:rsidRPr="00861A73">
        <w:rPr>
          <w:rFonts w:asciiTheme="minorHAnsi" w:hAnsiTheme="minorHAnsi" w:cstheme="minorHAnsi"/>
          <w:sz w:val="20"/>
          <w:szCs w:val="20"/>
        </w:rPr>
        <w:t xml:space="preserve"> 55, 9600 Ronse.</w:t>
      </w:r>
    </w:p>
    <w:p w14:paraId="72B608E3" w14:textId="06D02BCB" w:rsidR="002D64BA" w:rsidRPr="00861A73" w:rsidRDefault="002D64BA" w:rsidP="002D64BA">
      <w:pPr>
        <w:jc w:val="both"/>
        <w:rPr>
          <w:rFonts w:asciiTheme="minorHAnsi" w:hAnsiTheme="minorHAnsi" w:cstheme="minorHAnsi"/>
          <w:sz w:val="20"/>
          <w:szCs w:val="20"/>
        </w:rPr>
      </w:pPr>
      <w:r w:rsidRPr="00861A73">
        <w:rPr>
          <w:rFonts w:asciiTheme="minorHAnsi" w:hAnsiTheme="minorHAnsi" w:cstheme="minorHAnsi"/>
          <w:sz w:val="20"/>
          <w:szCs w:val="20"/>
        </w:rPr>
        <w:t>Elke wijziging van het reglement van orde wordt door het C.A.R Glorieux aan de zorggebruiker meegedeeld. Deze wijzigingen hebben uitwerking ten vroegste 30 dagen na de mededeling ervan. Gebeurt dit niet, dan blijft de oorspronkelijk ondertekende overeenkomst gelden.</w:t>
      </w:r>
    </w:p>
    <w:p w14:paraId="135FF7AA" w14:textId="75E6FDBB" w:rsidR="002D64BA" w:rsidRPr="00861A73" w:rsidRDefault="007F368B" w:rsidP="002D64BA">
      <w:pPr>
        <w:pStyle w:val="Kop1"/>
        <w:rPr>
          <w:rFonts w:asciiTheme="minorHAnsi" w:hAnsiTheme="minorHAnsi" w:cstheme="minorHAnsi"/>
          <w:sz w:val="20"/>
          <w:szCs w:val="20"/>
        </w:rPr>
      </w:pPr>
      <w:bookmarkStart w:id="13" w:name="_Toc174093985"/>
      <w:r w:rsidRPr="00861A73">
        <w:rPr>
          <w:rFonts w:asciiTheme="minorHAnsi" w:hAnsiTheme="minorHAnsi" w:cstheme="minorHAnsi"/>
          <w:sz w:val="20"/>
          <w:szCs w:val="20"/>
        </w:rPr>
        <w:t>A</w:t>
      </w:r>
      <w:r w:rsidR="002D64BA" w:rsidRPr="00861A73">
        <w:rPr>
          <w:rFonts w:asciiTheme="minorHAnsi" w:hAnsiTheme="minorHAnsi" w:cstheme="minorHAnsi"/>
          <w:sz w:val="20"/>
          <w:szCs w:val="20"/>
        </w:rPr>
        <w:t>anvullende informatie en bijlagen</w:t>
      </w:r>
      <w:bookmarkEnd w:id="13"/>
    </w:p>
    <w:p w14:paraId="63ACEE73" w14:textId="77777777" w:rsidR="002D64BA" w:rsidRPr="00861A73" w:rsidRDefault="002D64BA" w:rsidP="002D64BA">
      <w:pPr>
        <w:jc w:val="both"/>
        <w:rPr>
          <w:rFonts w:asciiTheme="minorHAnsi" w:hAnsiTheme="minorHAnsi" w:cstheme="minorHAnsi"/>
          <w:sz w:val="20"/>
          <w:szCs w:val="20"/>
        </w:rPr>
      </w:pPr>
      <w:r w:rsidRPr="00861A73">
        <w:rPr>
          <w:rFonts w:asciiTheme="minorHAnsi" w:hAnsiTheme="minorHAnsi" w:cstheme="minorHAnsi"/>
          <w:sz w:val="20"/>
          <w:szCs w:val="20"/>
        </w:rPr>
        <w:t xml:space="preserve">Er is een </w:t>
      </w:r>
      <w:r w:rsidRPr="00861A73">
        <w:rPr>
          <w:rFonts w:asciiTheme="minorHAnsi" w:hAnsiTheme="minorHAnsi" w:cstheme="minorHAnsi"/>
          <w:b/>
          <w:sz w:val="20"/>
          <w:szCs w:val="20"/>
        </w:rPr>
        <w:t>kwaliteitshandboek</w:t>
      </w:r>
      <w:r w:rsidRPr="00861A73">
        <w:rPr>
          <w:rFonts w:asciiTheme="minorHAnsi" w:hAnsiTheme="minorHAnsi" w:cstheme="minorHAnsi"/>
          <w:sz w:val="20"/>
          <w:szCs w:val="20"/>
        </w:rPr>
        <w:t xml:space="preserve"> opgesteld. Dit handboek kan geraadpleegd worden aan het onthaal van het C.A.R. Glorieux. </w:t>
      </w:r>
    </w:p>
    <w:p w14:paraId="7C44ACBB" w14:textId="77777777" w:rsidR="002D64BA" w:rsidRPr="00861A73" w:rsidRDefault="002D64BA" w:rsidP="002D64BA">
      <w:pPr>
        <w:jc w:val="both"/>
        <w:rPr>
          <w:rFonts w:asciiTheme="minorHAnsi" w:hAnsiTheme="minorHAnsi" w:cstheme="minorHAnsi"/>
          <w:sz w:val="20"/>
          <w:szCs w:val="20"/>
        </w:rPr>
      </w:pPr>
    </w:p>
    <w:p w14:paraId="71A384E8" w14:textId="329FC02D" w:rsidR="002D64BA" w:rsidRPr="00861A73" w:rsidRDefault="002D64BA" w:rsidP="002D64BA">
      <w:pPr>
        <w:jc w:val="both"/>
        <w:rPr>
          <w:rFonts w:asciiTheme="minorHAnsi" w:hAnsiTheme="minorHAnsi" w:cstheme="minorHAnsi"/>
          <w:sz w:val="20"/>
          <w:szCs w:val="20"/>
        </w:rPr>
      </w:pPr>
      <w:r w:rsidRPr="00861A73">
        <w:rPr>
          <w:rFonts w:asciiTheme="minorHAnsi" w:hAnsiTheme="minorHAnsi" w:cstheme="minorHAnsi"/>
          <w:sz w:val="20"/>
          <w:szCs w:val="20"/>
        </w:rPr>
        <w:t xml:space="preserve">Bij het ondertekenen van deze overeenkomst verklaart de zorggebruiker akkoord te zijn met </w:t>
      </w:r>
      <w:r w:rsidR="00665DE3" w:rsidRPr="00861A73">
        <w:rPr>
          <w:rFonts w:asciiTheme="minorHAnsi" w:hAnsiTheme="minorHAnsi" w:cstheme="minorHAnsi"/>
          <w:sz w:val="20"/>
          <w:szCs w:val="20"/>
        </w:rPr>
        <w:t>de</w:t>
      </w:r>
      <w:r w:rsidRPr="00861A73">
        <w:rPr>
          <w:rFonts w:asciiTheme="minorHAnsi" w:hAnsiTheme="minorHAnsi" w:cstheme="minorHAnsi"/>
          <w:sz w:val="20"/>
          <w:szCs w:val="20"/>
        </w:rPr>
        <w:t xml:space="preserve"> </w:t>
      </w:r>
      <w:r w:rsidR="00FD7E8E" w:rsidRPr="00861A73">
        <w:rPr>
          <w:rFonts w:asciiTheme="minorHAnsi" w:hAnsiTheme="minorHAnsi" w:cstheme="minorHAnsi"/>
          <w:b/>
          <w:bCs/>
          <w:sz w:val="20"/>
          <w:szCs w:val="20"/>
        </w:rPr>
        <w:t xml:space="preserve"> inschrijvingsvoorwaarden</w:t>
      </w:r>
      <w:r w:rsidRPr="00861A73">
        <w:rPr>
          <w:rFonts w:asciiTheme="minorHAnsi" w:hAnsiTheme="minorHAnsi" w:cstheme="minorHAnsi"/>
          <w:sz w:val="20"/>
          <w:szCs w:val="20"/>
        </w:rPr>
        <w:t xml:space="preserve">. Deze voorwaarden vloeien voort uit de conventie en revalidatieovereenkomst van het C.A.R. Glorieux met het </w:t>
      </w:r>
      <w:r w:rsidR="009B0215" w:rsidRPr="00861A73">
        <w:rPr>
          <w:rFonts w:asciiTheme="minorHAnsi" w:hAnsiTheme="minorHAnsi" w:cstheme="minorHAnsi"/>
          <w:sz w:val="20"/>
          <w:szCs w:val="20"/>
        </w:rPr>
        <w:t>Departement zorg</w:t>
      </w:r>
      <w:r w:rsidRPr="00861A73">
        <w:rPr>
          <w:rFonts w:asciiTheme="minorHAnsi" w:hAnsiTheme="minorHAnsi" w:cstheme="minorHAnsi"/>
          <w:sz w:val="20"/>
          <w:szCs w:val="20"/>
        </w:rPr>
        <w:t xml:space="preserve"> De</w:t>
      </w:r>
      <w:r w:rsidR="00FD7E8E" w:rsidRPr="00861A73">
        <w:rPr>
          <w:rFonts w:asciiTheme="minorHAnsi" w:hAnsiTheme="minorHAnsi" w:cstheme="minorHAnsi"/>
          <w:sz w:val="20"/>
          <w:szCs w:val="20"/>
        </w:rPr>
        <w:t>ze</w:t>
      </w:r>
      <w:r w:rsidRPr="00861A73">
        <w:rPr>
          <w:rFonts w:asciiTheme="minorHAnsi" w:hAnsiTheme="minorHAnsi" w:cstheme="minorHAnsi"/>
          <w:sz w:val="20"/>
          <w:szCs w:val="20"/>
        </w:rPr>
        <w:t xml:space="preserve"> voorwaarden zijn raadpleegbaar aan het onthaal van het C.A.R. Glorieux. </w:t>
      </w:r>
    </w:p>
    <w:p w14:paraId="292EA59A" w14:textId="77777777" w:rsidR="002D64BA" w:rsidRPr="00861A73" w:rsidRDefault="002D64BA" w:rsidP="002D64BA">
      <w:pPr>
        <w:jc w:val="both"/>
        <w:rPr>
          <w:rFonts w:asciiTheme="minorHAnsi" w:hAnsiTheme="minorHAnsi" w:cstheme="minorHAnsi"/>
          <w:sz w:val="20"/>
          <w:szCs w:val="20"/>
        </w:rPr>
      </w:pPr>
    </w:p>
    <w:p w14:paraId="7D93DF61" w14:textId="7DFE95FC" w:rsidR="002D64BA" w:rsidRPr="00861A73" w:rsidRDefault="00F81DF4" w:rsidP="002D64BA">
      <w:pPr>
        <w:jc w:val="both"/>
        <w:rPr>
          <w:rFonts w:asciiTheme="minorHAnsi" w:hAnsiTheme="minorHAnsi" w:cstheme="minorHAnsi"/>
          <w:sz w:val="20"/>
          <w:szCs w:val="20"/>
        </w:rPr>
      </w:pPr>
      <w:r w:rsidRPr="00861A73">
        <w:rPr>
          <w:rFonts w:asciiTheme="minorHAnsi" w:hAnsiTheme="minorHAnsi" w:cstheme="minorHAnsi"/>
          <w:sz w:val="20"/>
          <w:szCs w:val="20"/>
        </w:rPr>
        <w:t>Er zijn een missie, visie en kernwaarden uitgeschreven voor het C.A.R. Glorieux. Bij interesse kan u deze raadplegen aan het onthaal.</w:t>
      </w:r>
    </w:p>
    <w:p w14:paraId="31932CF7" w14:textId="77777777" w:rsidR="002D64BA" w:rsidRPr="00861A73" w:rsidRDefault="002D64BA" w:rsidP="002D64BA">
      <w:pPr>
        <w:rPr>
          <w:rFonts w:asciiTheme="minorHAnsi" w:hAnsiTheme="minorHAnsi" w:cstheme="minorHAnsi"/>
          <w:b/>
          <w:sz w:val="20"/>
          <w:szCs w:val="20"/>
          <w:lang w:eastAsia="nl-BE"/>
        </w:rPr>
      </w:pPr>
    </w:p>
    <w:p w14:paraId="1CC14C95" w14:textId="34750DC8" w:rsidR="00FD7E8E" w:rsidRPr="00861A73" w:rsidRDefault="002D64BA" w:rsidP="002D64BA">
      <w:pPr>
        <w:rPr>
          <w:rFonts w:asciiTheme="minorHAnsi" w:hAnsiTheme="minorHAnsi" w:cstheme="minorHAnsi"/>
          <w:b/>
          <w:sz w:val="20"/>
          <w:szCs w:val="20"/>
          <w:lang w:eastAsia="nl-BE"/>
        </w:rPr>
      </w:pPr>
      <w:r w:rsidRPr="00861A73">
        <w:rPr>
          <w:rFonts w:asciiTheme="minorHAnsi" w:hAnsiTheme="minorHAnsi" w:cstheme="minorHAnsi"/>
          <w:b/>
          <w:sz w:val="20"/>
          <w:szCs w:val="20"/>
          <w:lang w:eastAsia="nl-BE"/>
        </w:rPr>
        <w:t>Bijlage 1: Toestemmingsformulier uitwisselen en gebruik van gegevens</w:t>
      </w:r>
      <w:r w:rsidR="00FD7E8E" w:rsidRPr="00861A73">
        <w:rPr>
          <w:rFonts w:asciiTheme="minorHAnsi" w:hAnsiTheme="minorHAnsi" w:cstheme="minorHAnsi"/>
          <w:b/>
          <w:sz w:val="20"/>
          <w:szCs w:val="20"/>
          <w:lang w:eastAsia="nl-BE"/>
        </w:rPr>
        <w:t xml:space="preserve"> + evt. recente foto voor intern gebruik</w:t>
      </w:r>
    </w:p>
    <w:p w14:paraId="5A277544" w14:textId="29935A0D" w:rsidR="00E63B54" w:rsidRPr="00861A73" w:rsidRDefault="00E63B54" w:rsidP="002D64BA">
      <w:pPr>
        <w:rPr>
          <w:rFonts w:asciiTheme="minorHAnsi" w:hAnsiTheme="minorHAnsi" w:cstheme="minorHAnsi"/>
          <w:b/>
          <w:sz w:val="20"/>
          <w:szCs w:val="20"/>
          <w:lang w:eastAsia="nl-BE"/>
        </w:rPr>
      </w:pPr>
      <w:r w:rsidRPr="00861A73">
        <w:rPr>
          <w:rFonts w:asciiTheme="minorHAnsi" w:hAnsiTheme="minorHAnsi" w:cstheme="minorHAnsi"/>
          <w:b/>
          <w:sz w:val="20"/>
          <w:szCs w:val="20"/>
          <w:lang w:eastAsia="nl-BE"/>
        </w:rPr>
        <w:t>Bijlage 2: Toestemmingsformulier beeldbellen</w:t>
      </w:r>
    </w:p>
    <w:p w14:paraId="48EB6BD8" w14:textId="3117FDFA" w:rsidR="00E63B54" w:rsidRPr="00861A73" w:rsidRDefault="00E63B54" w:rsidP="002D64BA">
      <w:pPr>
        <w:rPr>
          <w:rFonts w:asciiTheme="minorHAnsi" w:hAnsiTheme="minorHAnsi" w:cstheme="minorHAnsi"/>
          <w:b/>
          <w:sz w:val="20"/>
          <w:szCs w:val="20"/>
          <w:lang w:eastAsia="nl-BE"/>
        </w:rPr>
      </w:pPr>
      <w:r w:rsidRPr="00861A73">
        <w:rPr>
          <w:rFonts w:asciiTheme="minorHAnsi" w:hAnsiTheme="minorHAnsi" w:cstheme="minorHAnsi"/>
          <w:b/>
          <w:sz w:val="20"/>
          <w:szCs w:val="20"/>
          <w:lang w:eastAsia="nl-BE"/>
        </w:rPr>
        <w:t>Bijlage 3: Medische fiche</w:t>
      </w:r>
    </w:p>
    <w:p w14:paraId="4BE39E87" w14:textId="69AC6C84" w:rsidR="002D64BA" w:rsidRPr="00861A73" w:rsidRDefault="00F81DF4" w:rsidP="002D64BA">
      <w:pPr>
        <w:rPr>
          <w:rFonts w:asciiTheme="minorHAnsi" w:hAnsiTheme="minorHAnsi" w:cstheme="minorHAnsi"/>
          <w:b/>
          <w:sz w:val="20"/>
          <w:szCs w:val="20"/>
          <w:lang w:eastAsia="nl-BE"/>
        </w:rPr>
      </w:pPr>
      <w:r w:rsidRPr="00861A73">
        <w:rPr>
          <w:rFonts w:asciiTheme="minorHAnsi" w:hAnsiTheme="minorHAnsi" w:cstheme="minorHAnsi"/>
          <w:b/>
          <w:sz w:val="20"/>
          <w:szCs w:val="20"/>
          <w:lang w:eastAsia="nl-BE"/>
        </w:rPr>
        <w:t xml:space="preserve">Bijlage </w:t>
      </w:r>
      <w:r w:rsidR="00E63B54" w:rsidRPr="00861A73">
        <w:rPr>
          <w:rFonts w:asciiTheme="minorHAnsi" w:hAnsiTheme="minorHAnsi" w:cstheme="minorHAnsi"/>
          <w:b/>
          <w:sz w:val="20"/>
          <w:szCs w:val="20"/>
          <w:lang w:eastAsia="nl-BE"/>
        </w:rPr>
        <w:t>4</w:t>
      </w:r>
      <w:r w:rsidRPr="00861A73">
        <w:rPr>
          <w:rFonts w:asciiTheme="minorHAnsi" w:hAnsiTheme="minorHAnsi" w:cstheme="minorHAnsi"/>
          <w:b/>
          <w:sz w:val="20"/>
          <w:szCs w:val="20"/>
          <w:lang w:eastAsia="nl-BE"/>
        </w:rPr>
        <w:t>: Onthaalbrochure</w:t>
      </w:r>
    </w:p>
    <w:p w14:paraId="16CBF9F8" w14:textId="1310129F" w:rsidR="00E63B54" w:rsidRPr="00861A73" w:rsidRDefault="00E63B54" w:rsidP="002D64BA">
      <w:pPr>
        <w:rPr>
          <w:rFonts w:asciiTheme="minorHAnsi" w:hAnsiTheme="minorHAnsi" w:cstheme="minorHAnsi"/>
          <w:b/>
          <w:sz w:val="20"/>
          <w:szCs w:val="20"/>
          <w:lang w:eastAsia="nl-BE"/>
        </w:rPr>
      </w:pPr>
      <w:r w:rsidRPr="00861A73">
        <w:rPr>
          <w:rFonts w:asciiTheme="minorHAnsi" w:hAnsiTheme="minorHAnsi" w:cstheme="minorHAnsi"/>
          <w:b/>
          <w:sz w:val="20"/>
          <w:szCs w:val="20"/>
          <w:lang w:eastAsia="nl-BE"/>
        </w:rPr>
        <w:t>Bijlage 5: Tevredenheidsbevraging</w:t>
      </w:r>
      <w:r w:rsidR="009E73F3" w:rsidRPr="00861A73">
        <w:rPr>
          <w:rFonts w:asciiTheme="minorHAnsi" w:hAnsiTheme="minorHAnsi" w:cstheme="minorHAnsi"/>
          <w:b/>
          <w:sz w:val="20"/>
          <w:szCs w:val="20"/>
          <w:lang w:eastAsia="nl-BE"/>
        </w:rPr>
        <w:t xml:space="preserve"> onderzoek</w:t>
      </w:r>
    </w:p>
    <w:p w14:paraId="6AA723E4" w14:textId="66B684D1" w:rsidR="009E73F3" w:rsidRPr="00861A73" w:rsidRDefault="009E73F3" w:rsidP="002D64BA">
      <w:pPr>
        <w:rPr>
          <w:rFonts w:asciiTheme="minorHAnsi" w:hAnsiTheme="minorHAnsi" w:cstheme="minorHAnsi"/>
          <w:b/>
          <w:sz w:val="20"/>
          <w:szCs w:val="20"/>
          <w:lang w:eastAsia="nl-BE"/>
        </w:rPr>
      </w:pPr>
      <w:r w:rsidRPr="00861A73">
        <w:rPr>
          <w:rFonts w:asciiTheme="minorHAnsi" w:hAnsiTheme="minorHAnsi" w:cstheme="minorHAnsi"/>
          <w:b/>
          <w:sz w:val="20"/>
          <w:szCs w:val="20"/>
          <w:lang w:eastAsia="nl-BE"/>
        </w:rPr>
        <w:t>Bijlage 6: MOB dossier (indien van toepassing)</w:t>
      </w:r>
    </w:p>
    <w:p w14:paraId="35E1D1FC" w14:textId="77777777" w:rsidR="002D64BA" w:rsidRPr="00861A73" w:rsidRDefault="002D64BA" w:rsidP="002D64BA">
      <w:pPr>
        <w:rPr>
          <w:rFonts w:asciiTheme="minorHAnsi" w:hAnsiTheme="minorHAnsi" w:cstheme="minorHAnsi"/>
          <w:b/>
          <w:sz w:val="20"/>
          <w:szCs w:val="20"/>
          <w:lang w:eastAsia="nl-BE"/>
        </w:rPr>
      </w:pPr>
    </w:p>
    <w:p w14:paraId="334177BB" w14:textId="77777777" w:rsidR="002D64BA" w:rsidRPr="00861A73" w:rsidRDefault="002D64BA" w:rsidP="002D64BA">
      <w:pPr>
        <w:tabs>
          <w:tab w:val="num" w:pos="567"/>
        </w:tabs>
        <w:ind w:left="425" w:hanging="425"/>
        <w:rPr>
          <w:rFonts w:asciiTheme="minorHAnsi" w:hAnsiTheme="minorHAnsi" w:cstheme="minorHAnsi"/>
          <w:sz w:val="20"/>
          <w:szCs w:val="20"/>
        </w:rPr>
      </w:pPr>
      <w:r w:rsidRPr="00861A73">
        <w:rPr>
          <w:rFonts w:asciiTheme="minorHAnsi" w:hAnsiTheme="minorHAnsi" w:cstheme="minorHAnsi"/>
          <w:sz w:val="20"/>
          <w:szCs w:val="20"/>
        </w:rPr>
        <w:t>Opgemaakt in 2 exemplaren te Ronse op…………………………………..</w:t>
      </w:r>
    </w:p>
    <w:p w14:paraId="719B09D6" w14:textId="77777777" w:rsidR="002D64BA" w:rsidRPr="00861A73" w:rsidRDefault="002D64BA" w:rsidP="002D64BA">
      <w:pPr>
        <w:tabs>
          <w:tab w:val="num" w:pos="567"/>
        </w:tabs>
        <w:ind w:left="425" w:hanging="425"/>
        <w:rPr>
          <w:rFonts w:asciiTheme="minorHAnsi" w:hAnsiTheme="minorHAnsi" w:cstheme="minorHAnsi"/>
          <w:sz w:val="20"/>
          <w:szCs w:val="20"/>
        </w:rPr>
      </w:pPr>
    </w:p>
    <w:p w14:paraId="63D54CD4" w14:textId="77777777" w:rsidR="002D64BA" w:rsidRPr="00861A73" w:rsidRDefault="002D64BA" w:rsidP="002D64BA">
      <w:pPr>
        <w:tabs>
          <w:tab w:val="num" w:pos="567"/>
        </w:tabs>
        <w:ind w:left="425" w:hanging="425"/>
        <w:rPr>
          <w:rFonts w:asciiTheme="minorHAnsi" w:hAnsiTheme="minorHAnsi" w:cstheme="minorHAnsi"/>
          <w:sz w:val="20"/>
          <w:szCs w:val="20"/>
        </w:rPr>
      </w:pPr>
      <w:r w:rsidRPr="00861A73">
        <w:rPr>
          <w:rFonts w:asciiTheme="minorHAnsi" w:hAnsiTheme="minorHAnsi" w:cstheme="minorHAnsi"/>
          <w:sz w:val="20"/>
          <w:szCs w:val="20"/>
        </w:rPr>
        <w:lastRenderedPageBreak/>
        <w:t xml:space="preserve">Voor ontvangst en akkoord, </w:t>
      </w:r>
    </w:p>
    <w:p w14:paraId="08F1450C" w14:textId="77777777" w:rsidR="002D64BA" w:rsidRPr="00861A73" w:rsidRDefault="002D64BA" w:rsidP="002D64BA">
      <w:pPr>
        <w:tabs>
          <w:tab w:val="num" w:pos="567"/>
        </w:tabs>
        <w:ind w:left="425" w:hanging="425"/>
        <w:rPr>
          <w:rFonts w:asciiTheme="minorHAnsi" w:hAnsiTheme="minorHAnsi" w:cstheme="minorHAnsi"/>
          <w:sz w:val="20"/>
          <w:szCs w:val="20"/>
        </w:rPr>
      </w:pPr>
      <w:r w:rsidRPr="00861A73">
        <w:rPr>
          <w:rFonts w:asciiTheme="minorHAnsi" w:hAnsiTheme="minorHAnsi" w:cstheme="minorHAnsi"/>
          <w:sz w:val="20"/>
          <w:szCs w:val="20"/>
        </w:rPr>
        <w:t>(naam + handtekening + handgeschreven “gelezen en goedgekeurd” noteren)</w:t>
      </w:r>
    </w:p>
    <w:p w14:paraId="55FDDDCD" w14:textId="77777777" w:rsidR="002D64BA" w:rsidRPr="00861A73" w:rsidRDefault="002D64BA" w:rsidP="002D64BA">
      <w:pPr>
        <w:tabs>
          <w:tab w:val="num" w:pos="567"/>
        </w:tabs>
        <w:ind w:left="425" w:hanging="425"/>
        <w:rPr>
          <w:rFonts w:asciiTheme="minorHAnsi" w:hAnsiTheme="minorHAnsi" w:cstheme="minorHAnsi"/>
          <w:sz w:val="20"/>
          <w:szCs w:val="20"/>
        </w:rPr>
      </w:pPr>
    </w:p>
    <w:p w14:paraId="0732F4DE" w14:textId="77777777" w:rsidR="002D64BA" w:rsidRPr="00861A73" w:rsidRDefault="002D64BA" w:rsidP="002D64BA">
      <w:pPr>
        <w:tabs>
          <w:tab w:val="num" w:pos="567"/>
        </w:tabs>
        <w:ind w:left="425" w:hanging="425"/>
        <w:rPr>
          <w:rFonts w:asciiTheme="minorHAnsi" w:hAnsiTheme="minorHAnsi" w:cstheme="minorHAnsi"/>
          <w:sz w:val="20"/>
          <w:szCs w:val="20"/>
        </w:rPr>
      </w:pPr>
      <w:r w:rsidRPr="00861A73">
        <w:rPr>
          <w:rFonts w:asciiTheme="minorHAnsi" w:hAnsiTheme="minorHAnsi" w:cstheme="minorHAnsi"/>
          <w:sz w:val="20"/>
          <w:szCs w:val="20"/>
        </w:rPr>
        <w:t>De zorggebruiker,</w:t>
      </w:r>
      <w:r w:rsidRPr="00861A73">
        <w:rPr>
          <w:rFonts w:asciiTheme="minorHAnsi" w:hAnsiTheme="minorHAnsi" w:cstheme="minorHAnsi"/>
          <w:sz w:val="20"/>
          <w:szCs w:val="20"/>
        </w:rPr>
        <w:tab/>
      </w:r>
      <w:r w:rsidRPr="00861A73">
        <w:rPr>
          <w:rFonts w:asciiTheme="minorHAnsi" w:hAnsiTheme="minorHAnsi" w:cstheme="minorHAnsi"/>
          <w:sz w:val="20"/>
          <w:szCs w:val="20"/>
        </w:rPr>
        <w:tab/>
      </w:r>
      <w:r w:rsidRPr="00861A73">
        <w:rPr>
          <w:rFonts w:asciiTheme="minorHAnsi" w:hAnsiTheme="minorHAnsi" w:cstheme="minorHAnsi"/>
          <w:sz w:val="20"/>
          <w:szCs w:val="20"/>
        </w:rPr>
        <w:tab/>
      </w:r>
      <w:r w:rsidRPr="00861A73">
        <w:rPr>
          <w:rFonts w:asciiTheme="minorHAnsi" w:hAnsiTheme="minorHAnsi" w:cstheme="minorHAnsi"/>
          <w:sz w:val="20"/>
          <w:szCs w:val="20"/>
        </w:rPr>
        <w:tab/>
      </w:r>
      <w:r w:rsidRPr="00861A73">
        <w:rPr>
          <w:rFonts w:asciiTheme="minorHAnsi" w:hAnsiTheme="minorHAnsi" w:cstheme="minorHAnsi"/>
          <w:sz w:val="20"/>
          <w:szCs w:val="20"/>
        </w:rPr>
        <w:tab/>
      </w:r>
      <w:r w:rsidRPr="00861A73">
        <w:rPr>
          <w:rFonts w:asciiTheme="minorHAnsi" w:hAnsiTheme="minorHAnsi" w:cstheme="minorHAnsi"/>
          <w:sz w:val="20"/>
          <w:szCs w:val="20"/>
        </w:rPr>
        <w:tab/>
        <w:t xml:space="preserve">Namens C.A.R. Glorieux </w:t>
      </w:r>
    </w:p>
    <w:p w14:paraId="48E891A2" w14:textId="77777777" w:rsidR="002D64BA" w:rsidRPr="00861A73" w:rsidRDefault="002D64BA" w:rsidP="002D64BA">
      <w:pPr>
        <w:tabs>
          <w:tab w:val="num" w:pos="567"/>
        </w:tabs>
        <w:ind w:left="425" w:hanging="425"/>
        <w:rPr>
          <w:rFonts w:asciiTheme="minorHAnsi" w:hAnsiTheme="minorHAnsi" w:cstheme="minorHAnsi"/>
          <w:sz w:val="20"/>
          <w:szCs w:val="20"/>
        </w:rPr>
      </w:pPr>
      <w:r w:rsidRPr="00861A73">
        <w:rPr>
          <w:rFonts w:asciiTheme="minorHAnsi" w:hAnsiTheme="minorHAnsi" w:cstheme="minorHAnsi"/>
          <w:sz w:val="20"/>
          <w:szCs w:val="20"/>
        </w:rPr>
        <w:tab/>
      </w:r>
      <w:r w:rsidRPr="00861A73">
        <w:rPr>
          <w:rFonts w:asciiTheme="minorHAnsi" w:hAnsiTheme="minorHAnsi" w:cstheme="minorHAnsi"/>
          <w:sz w:val="20"/>
          <w:szCs w:val="20"/>
        </w:rPr>
        <w:tab/>
      </w:r>
      <w:r w:rsidRPr="00861A73">
        <w:rPr>
          <w:rFonts w:asciiTheme="minorHAnsi" w:hAnsiTheme="minorHAnsi" w:cstheme="minorHAnsi"/>
          <w:sz w:val="20"/>
          <w:szCs w:val="20"/>
        </w:rPr>
        <w:tab/>
      </w:r>
      <w:r w:rsidRPr="00861A73">
        <w:rPr>
          <w:rFonts w:asciiTheme="minorHAnsi" w:hAnsiTheme="minorHAnsi" w:cstheme="minorHAnsi"/>
          <w:sz w:val="20"/>
          <w:szCs w:val="20"/>
        </w:rPr>
        <w:tab/>
      </w:r>
      <w:r w:rsidRPr="00861A73">
        <w:rPr>
          <w:rFonts w:asciiTheme="minorHAnsi" w:hAnsiTheme="minorHAnsi" w:cstheme="minorHAnsi"/>
          <w:sz w:val="20"/>
          <w:szCs w:val="20"/>
        </w:rPr>
        <w:tab/>
      </w:r>
      <w:r w:rsidRPr="00861A73">
        <w:rPr>
          <w:rFonts w:asciiTheme="minorHAnsi" w:hAnsiTheme="minorHAnsi" w:cstheme="minorHAnsi"/>
          <w:sz w:val="20"/>
          <w:szCs w:val="20"/>
        </w:rPr>
        <w:tab/>
      </w:r>
      <w:r w:rsidRPr="00861A73">
        <w:rPr>
          <w:rFonts w:asciiTheme="minorHAnsi" w:hAnsiTheme="minorHAnsi" w:cstheme="minorHAnsi"/>
          <w:sz w:val="20"/>
          <w:szCs w:val="20"/>
        </w:rPr>
        <w:tab/>
      </w:r>
      <w:r w:rsidRPr="00861A73">
        <w:rPr>
          <w:rFonts w:asciiTheme="minorHAnsi" w:hAnsiTheme="minorHAnsi" w:cstheme="minorHAnsi"/>
          <w:sz w:val="20"/>
          <w:szCs w:val="20"/>
        </w:rPr>
        <w:tab/>
      </w:r>
      <w:r w:rsidRPr="00861A73">
        <w:rPr>
          <w:rFonts w:asciiTheme="minorHAnsi" w:hAnsiTheme="minorHAnsi" w:cstheme="minorHAnsi"/>
          <w:sz w:val="20"/>
          <w:szCs w:val="20"/>
        </w:rPr>
        <w:tab/>
      </w:r>
      <w:r w:rsidRPr="00861A73">
        <w:rPr>
          <w:rFonts w:asciiTheme="minorHAnsi" w:hAnsiTheme="minorHAnsi" w:cstheme="minorHAnsi"/>
          <w:sz w:val="20"/>
          <w:szCs w:val="20"/>
        </w:rPr>
        <w:tab/>
        <w:t>Anneleen Van de Putte, directeur</w:t>
      </w:r>
    </w:p>
    <w:p w14:paraId="1D27DB68" w14:textId="77777777" w:rsidR="002D64BA" w:rsidRPr="00861A73" w:rsidRDefault="002D64BA" w:rsidP="002D64BA">
      <w:pPr>
        <w:rPr>
          <w:rFonts w:asciiTheme="minorHAnsi" w:hAnsiTheme="minorHAnsi" w:cstheme="minorHAnsi"/>
          <w:spacing w:val="-3"/>
          <w:sz w:val="20"/>
          <w:szCs w:val="20"/>
        </w:rPr>
      </w:pPr>
    </w:p>
    <w:p w14:paraId="1D18D94F" w14:textId="77777777" w:rsidR="002D64BA" w:rsidRPr="00861A73" w:rsidRDefault="002D64BA" w:rsidP="002D64BA">
      <w:pPr>
        <w:rPr>
          <w:rFonts w:asciiTheme="minorHAnsi" w:hAnsiTheme="minorHAnsi" w:cstheme="minorHAnsi"/>
          <w:b/>
          <w:sz w:val="20"/>
          <w:szCs w:val="20"/>
          <w:lang w:eastAsia="nl-BE"/>
        </w:rPr>
      </w:pPr>
    </w:p>
    <w:p w14:paraId="5E41337B" w14:textId="77777777" w:rsidR="00124354" w:rsidRPr="00861A73" w:rsidRDefault="00124354">
      <w:pPr>
        <w:rPr>
          <w:sz w:val="20"/>
          <w:szCs w:val="20"/>
        </w:rPr>
      </w:pPr>
    </w:p>
    <w:sectPr w:rsidR="00124354" w:rsidRPr="00861A73" w:rsidSect="00E46498">
      <w:headerReference w:type="even" r:id="rId21"/>
      <w:headerReference w:type="default" r:id="rId22"/>
      <w:footerReference w:type="even" r:id="rId23"/>
      <w:footerReference w:type="default" r:id="rId24"/>
      <w:headerReference w:type="first" r:id="rId25"/>
      <w:footerReference w:type="first" r:id="rId26"/>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12AF" w14:textId="77777777" w:rsidR="00694756" w:rsidRDefault="00694756" w:rsidP="002D64BA">
      <w:r>
        <w:separator/>
      </w:r>
    </w:p>
  </w:endnote>
  <w:endnote w:type="continuationSeparator" w:id="0">
    <w:p w14:paraId="556D719D" w14:textId="77777777" w:rsidR="00694756" w:rsidRDefault="00694756" w:rsidP="002D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FE78" w14:textId="77777777" w:rsidR="00C43456" w:rsidRDefault="00C434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863623"/>
      <w:docPartObj>
        <w:docPartGallery w:val="Page Numbers (Bottom of Page)"/>
        <w:docPartUnique/>
      </w:docPartObj>
    </w:sdtPr>
    <w:sdtEndPr/>
    <w:sdtContent>
      <w:p w14:paraId="48974816" w14:textId="78C58157" w:rsidR="00D432B3" w:rsidRDefault="008C1A5D">
        <w:pPr>
          <w:pStyle w:val="Voettekst"/>
          <w:jc w:val="right"/>
        </w:pPr>
        <w:r>
          <w:rPr>
            <w:noProof/>
          </w:rPr>
          <mc:AlternateContent>
            <mc:Choice Requires="wps">
              <w:drawing>
                <wp:anchor distT="0" distB="0" distL="114300" distR="114300" simplePos="0" relativeHeight="251658752" behindDoc="0" locked="0" layoutInCell="1" allowOverlap="1" wp14:anchorId="1AF8502A" wp14:editId="126A45E1">
                  <wp:simplePos x="0" y="0"/>
                  <wp:positionH relativeFrom="column">
                    <wp:posOffset>950951</wp:posOffset>
                  </wp:positionH>
                  <wp:positionV relativeFrom="paragraph">
                    <wp:posOffset>119024</wp:posOffset>
                  </wp:positionV>
                  <wp:extent cx="4762500" cy="760781"/>
                  <wp:effectExtent l="0" t="0" r="0" b="1270"/>
                  <wp:wrapNone/>
                  <wp:docPr id="9" name="Tekstvak 9"/>
                  <wp:cNvGraphicFramePr/>
                  <a:graphic xmlns:a="http://schemas.openxmlformats.org/drawingml/2006/main">
                    <a:graphicData uri="http://schemas.microsoft.com/office/word/2010/wordprocessingShape">
                      <wps:wsp>
                        <wps:cNvSpPr txBox="1"/>
                        <wps:spPr>
                          <a:xfrm>
                            <a:off x="0" y="0"/>
                            <a:ext cx="4762500" cy="760781"/>
                          </a:xfrm>
                          <a:prstGeom prst="rect">
                            <a:avLst/>
                          </a:prstGeom>
                          <a:solidFill>
                            <a:schemeClr val="lt1"/>
                          </a:solidFill>
                          <a:ln w="6350">
                            <a:noFill/>
                          </a:ln>
                        </wps:spPr>
                        <wps:txbx>
                          <w:txbxContent>
                            <w:p w14:paraId="5D556BD6" w14:textId="77777777" w:rsidR="00D432B3" w:rsidRPr="00861A73" w:rsidRDefault="008C1A5D" w:rsidP="00C46FCE">
                              <w:pPr>
                                <w:pBdr>
                                  <w:top w:val="single" w:sz="4" w:space="1" w:color="auto"/>
                                </w:pBdr>
                                <w:rPr>
                                  <w:rFonts w:asciiTheme="minorHAnsi" w:hAnsiTheme="minorHAnsi" w:cstheme="minorHAnsi"/>
                                  <w:b/>
                                  <w:bCs/>
                                  <w:color w:val="A6A6A6" w:themeColor="background1" w:themeShade="A6"/>
                                  <w:sz w:val="16"/>
                                  <w:szCs w:val="16"/>
                                  <w:lang w:val="fr-FR"/>
                                </w:rPr>
                              </w:pPr>
                              <w:r w:rsidRPr="00861A73">
                                <w:rPr>
                                  <w:rFonts w:asciiTheme="minorHAnsi" w:hAnsiTheme="minorHAnsi" w:cstheme="minorHAnsi"/>
                                  <w:b/>
                                  <w:bCs/>
                                  <w:color w:val="A6A6A6" w:themeColor="background1" w:themeShade="A6"/>
                                  <w:sz w:val="16"/>
                                  <w:szCs w:val="16"/>
                                  <w:lang w:val="fr-FR"/>
                                </w:rPr>
                                <w:t>C.A.R. Glorieux Centrum voor ambulante revalidatie | Glorieuxlaan 55, 9600 Ronse | tel. 055/23.34.40</w:t>
                              </w:r>
                            </w:p>
                            <w:p w14:paraId="3116DD2A" w14:textId="2399B329" w:rsidR="00D432B3" w:rsidRPr="00861A73" w:rsidRDefault="00425F1D" w:rsidP="00C46FCE">
                              <w:pPr>
                                <w:pBdr>
                                  <w:top w:val="single" w:sz="4" w:space="1" w:color="auto"/>
                                </w:pBdr>
                                <w:rPr>
                                  <w:rFonts w:asciiTheme="minorHAnsi" w:hAnsiTheme="minorHAnsi" w:cstheme="minorHAnsi"/>
                                  <w:b/>
                                  <w:bCs/>
                                  <w:color w:val="A6A6A6" w:themeColor="background1" w:themeShade="A6"/>
                                  <w:sz w:val="16"/>
                                  <w:szCs w:val="16"/>
                                  <w:lang w:val="fr-FR"/>
                                </w:rPr>
                              </w:pPr>
                              <w:hyperlink r:id="rId1" w:history="1">
                                <w:r w:rsidR="00422830" w:rsidRPr="00861A73">
                                  <w:rPr>
                                    <w:rStyle w:val="Hyperlink"/>
                                    <w:rFonts w:asciiTheme="minorHAnsi" w:eastAsiaTheme="minorEastAsia" w:hAnsiTheme="minorHAnsi" w:cstheme="minorHAnsi"/>
                                    <w:sz w:val="16"/>
                                    <w:szCs w:val="16"/>
                                    <w:lang w:val="fr-FR"/>
                                  </w:rPr>
                                  <w:t>www.carglorieux.be</w:t>
                                </w:r>
                              </w:hyperlink>
                              <w:r w:rsidR="008C1A5D" w:rsidRPr="00861A73">
                                <w:rPr>
                                  <w:rFonts w:asciiTheme="minorHAnsi" w:hAnsiTheme="minorHAnsi" w:cstheme="minorHAnsi"/>
                                  <w:b/>
                                  <w:bCs/>
                                  <w:color w:val="A6A6A6" w:themeColor="background1" w:themeShade="A6"/>
                                  <w:sz w:val="16"/>
                                  <w:szCs w:val="16"/>
                                  <w:lang w:val="fr-FR"/>
                                </w:rPr>
                                <w:t xml:space="preserve"> | nok@werken-glorieux.be</w:t>
                              </w:r>
                            </w:p>
                            <w:p w14:paraId="552F67BA" w14:textId="77777777" w:rsidR="00D432B3" w:rsidRPr="00861A73" w:rsidRDefault="008C1A5D" w:rsidP="00C46FCE">
                              <w:pPr>
                                <w:pBdr>
                                  <w:top w:val="single" w:sz="4" w:space="1" w:color="auto"/>
                                </w:pBdr>
                                <w:rPr>
                                  <w:rFonts w:asciiTheme="minorHAnsi" w:hAnsiTheme="minorHAnsi" w:cstheme="minorHAnsi"/>
                                  <w:color w:val="A6A6A6" w:themeColor="background1" w:themeShade="A6"/>
                                  <w:sz w:val="16"/>
                                  <w:szCs w:val="16"/>
                                  <w:lang w:val="nl-BE"/>
                                </w:rPr>
                              </w:pPr>
                              <w:r w:rsidRPr="00861A73">
                                <w:rPr>
                                  <w:rFonts w:asciiTheme="minorHAnsi" w:hAnsiTheme="minorHAnsi" w:cstheme="minorHAnsi"/>
                                  <w:color w:val="A6A6A6" w:themeColor="background1" w:themeShade="A6"/>
                                  <w:sz w:val="16"/>
                                  <w:szCs w:val="16"/>
                                  <w:lang w:val="nl-BE"/>
                                </w:rPr>
                                <w:t xml:space="preserve">Erkenningsnummer 9.53.365.48 </w:t>
                              </w:r>
                            </w:p>
                            <w:p w14:paraId="16AB31C0" w14:textId="77777777" w:rsidR="00D432B3" w:rsidRPr="002D64BA" w:rsidRDefault="008C1A5D" w:rsidP="00C46FCE">
                              <w:pPr>
                                <w:pBdr>
                                  <w:top w:val="single" w:sz="4" w:space="1" w:color="auto"/>
                                </w:pBdr>
                                <w:rPr>
                                  <w:rFonts w:asciiTheme="minorHAnsi" w:hAnsiTheme="minorHAnsi" w:cstheme="minorHAnsi"/>
                                  <w:color w:val="A6A6A6" w:themeColor="background1" w:themeShade="A6"/>
                                  <w:sz w:val="16"/>
                                  <w:szCs w:val="16"/>
                                  <w:lang w:val="nl-BE"/>
                                </w:rPr>
                              </w:pPr>
                              <w:r w:rsidRPr="002D64BA">
                                <w:rPr>
                                  <w:rFonts w:asciiTheme="minorHAnsi" w:hAnsiTheme="minorHAnsi" w:cstheme="minorHAnsi"/>
                                  <w:color w:val="A6A6A6" w:themeColor="background1" w:themeShade="A6"/>
                                  <w:sz w:val="16"/>
                                  <w:szCs w:val="16"/>
                                  <w:lang w:val="nl-BE"/>
                                </w:rPr>
                                <w:t>Erkend en gesubsidieerd door het Vlaams agentschap voor Personen met een Handicap (R/365-I)</w:t>
                              </w:r>
                            </w:p>
                            <w:p w14:paraId="40A04ACC" w14:textId="77777777" w:rsidR="00D432B3" w:rsidRPr="00C46FCE" w:rsidRDefault="008C1A5D" w:rsidP="00C46FCE">
                              <w:pPr>
                                <w:pBdr>
                                  <w:top w:val="single" w:sz="4" w:space="1" w:color="auto"/>
                                </w:pBdr>
                                <w:rPr>
                                  <w:rFonts w:asciiTheme="minorHAnsi" w:hAnsiTheme="minorHAnsi" w:cstheme="minorHAnsi"/>
                                  <w:color w:val="A6A6A6" w:themeColor="background1" w:themeShade="A6"/>
                                  <w:sz w:val="16"/>
                                  <w:szCs w:val="16"/>
                                  <w:lang w:val="nl-BE"/>
                                </w:rPr>
                              </w:pPr>
                              <w:r w:rsidRPr="00C46FCE">
                                <w:rPr>
                                  <w:rFonts w:asciiTheme="minorHAnsi" w:hAnsiTheme="minorHAnsi" w:cstheme="minorHAnsi"/>
                                  <w:color w:val="A6A6A6" w:themeColor="background1" w:themeShade="A6"/>
                                  <w:sz w:val="16"/>
                                  <w:szCs w:val="16"/>
                                  <w:lang w:val="nl-BE"/>
                                </w:rPr>
                                <w:t>Ondernemingsnr. 424 380 938, RPR Oudenaarde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8502A" id="_x0000_t202" coordsize="21600,21600" o:spt="202" path="m,l,21600r21600,l21600,xe">
                  <v:stroke joinstyle="miter"/>
                  <v:path gradientshapeok="t" o:connecttype="rect"/>
                </v:shapetype>
                <v:shape id="Tekstvak 9" o:spid="_x0000_s1026" type="#_x0000_t202" style="position:absolute;left:0;text-align:left;margin-left:74.9pt;margin-top:9.35pt;width:375pt;height:5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8vKwIAAFQEAAAOAAAAZHJzL2Uyb0RvYy54bWysVEtv2zAMvg/YfxB0X+xkebRGnCJLkWFA&#10;0BZIh54VWYoNyKImKbGzXz9Kdh7rdhp2kUmR+vj4SM8f2lqRo7CuAp3T4SClRGgORaX3Of3+uv50&#10;R4nzTBdMgRY5PQlHHxYfP8wbk4kRlKAKYQmCaJc1Jqel9yZLEsdLUTM3ACM0GiXYmnlU7T4pLGsQ&#10;vVbJKE2nSQO2MBa4cA5vHzsjXUR8KQX3z1I64YnKKebm42njuQtnspizbG+ZKSvep8H+IYuaVRqD&#10;XqAemWfkYKs/oOqKW3Ag/YBDnYCUFRexBqxmmL6rZlsyI2It2BxnLm1y/w+WPx235sUS336BFgkM&#10;DWmMyxxehnpaaevwxUwJ2rGFp0vbROsJx8vxbDqapGjiaJtN09ldhEmur411/quAmgQhpxZpid1i&#10;x43zGBFdzy4hmANVFetKqaiEURArZcmRIYnKn8F/81KaNDmdfp6kEVhDeN4hK40BrjUFybe7ti90&#10;B8UJ67fQjYYzfF1hkhvm/AuzOAtYF863f8ZDKsAg0EuUlGB//u0++CNFaKWkwdnKqftxYFZQor5p&#10;JO9+OB6HYYzKeDIboWJvLbtbiz7UK8DKh7hJhkcx+Ht1FqWF+g3XYBmioolpjrFz6s/iyncTj2vE&#10;xXIZnXD8DPMbvTU8QIdOBwpe2zdmTc+TR4af4DyFLHtHV+cbXmpYHjzIKnIZGtx1te87jm6kuF+z&#10;sBu3evS6/gwWvwAAAP//AwBQSwMEFAAGAAgAAAAhABlCZnzgAAAACgEAAA8AAABkcnMvZG93bnJl&#10;di54bWxMj0tPwzAQhO9I/Q/WVuKCqAOhNE3jVAjxkLjR8BA3N94mEfE6it0k/Hu2J7jtzI5mv822&#10;k23FgL1vHCm4WkQgkEpnGqoUvBWPlwkIHzQZ3TpCBT/oYZvPzjKdGjfSKw67UAkuIZ9qBXUIXSql&#10;L2u02i9ch8S7g+utDiz7Sppej1xuW3kdRbfS6ob4Qq07vK+x/N4drYKvi+rzxU9P72O8jLuH56FY&#10;fZhCqfP5dLcBEXAKf2E44TM65My0d0cyXrSsb9aMHnhIViA4kKxPxp6NOFmCzDP5/4X8FwAA//8D&#10;AFBLAQItABQABgAIAAAAIQC2gziS/gAAAOEBAAATAAAAAAAAAAAAAAAAAAAAAABbQ29udGVudF9U&#10;eXBlc10ueG1sUEsBAi0AFAAGAAgAAAAhADj9If/WAAAAlAEAAAsAAAAAAAAAAAAAAAAALwEAAF9y&#10;ZWxzLy5yZWxzUEsBAi0AFAAGAAgAAAAhAGu3fy8rAgAAVAQAAA4AAAAAAAAAAAAAAAAALgIAAGRy&#10;cy9lMm9Eb2MueG1sUEsBAi0AFAAGAAgAAAAhABlCZnzgAAAACgEAAA8AAAAAAAAAAAAAAAAAhQQA&#10;AGRycy9kb3ducmV2LnhtbFBLBQYAAAAABAAEAPMAAACSBQAAAAA=&#10;" fillcolor="white [3201]" stroked="f" strokeweight=".5pt">
                  <v:textbox>
                    <w:txbxContent>
                      <w:p w14:paraId="5D556BD6" w14:textId="77777777" w:rsidR="00D432B3" w:rsidRPr="00861A73" w:rsidRDefault="008C1A5D" w:rsidP="00C46FCE">
                        <w:pPr>
                          <w:pBdr>
                            <w:top w:val="single" w:sz="4" w:space="1" w:color="auto"/>
                          </w:pBdr>
                          <w:rPr>
                            <w:rFonts w:asciiTheme="minorHAnsi" w:hAnsiTheme="minorHAnsi" w:cstheme="minorHAnsi"/>
                            <w:b/>
                            <w:bCs/>
                            <w:color w:val="A6A6A6" w:themeColor="background1" w:themeShade="A6"/>
                            <w:sz w:val="16"/>
                            <w:szCs w:val="16"/>
                            <w:lang w:val="fr-FR"/>
                          </w:rPr>
                        </w:pPr>
                        <w:r w:rsidRPr="00861A73">
                          <w:rPr>
                            <w:rFonts w:asciiTheme="minorHAnsi" w:hAnsiTheme="minorHAnsi" w:cstheme="minorHAnsi"/>
                            <w:b/>
                            <w:bCs/>
                            <w:color w:val="A6A6A6" w:themeColor="background1" w:themeShade="A6"/>
                            <w:sz w:val="16"/>
                            <w:szCs w:val="16"/>
                            <w:lang w:val="fr-FR"/>
                          </w:rPr>
                          <w:t>C.A.R. Glorieux Centrum voor ambulante revalidatie | Glorieuxlaan 55, 9600 Ronse | tel. 055/23.34.40</w:t>
                        </w:r>
                      </w:p>
                      <w:p w14:paraId="3116DD2A" w14:textId="2399B329" w:rsidR="00D432B3" w:rsidRPr="00861A73" w:rsidRDefault="00C46FCE" w:rsidP="00C46FCE">
                        <w:pPr>
                          <w:pBdr>
                            <w:top w:val="single" w:sz="4" w:space="1" w:color="auto"/>
                          </w:pBdr>
                          <w:rPr>
                            <w:rFonts w:asciiTheme="minorHAnsi" w:hAnsiTheme="minorHAnsi" w:cstheme="minorHAnsi"/>
                            <w:b/>
                            <w:bCs/>
                            <w:color w:val="A6A6A6" w:themeColor="background1" w:themeShade="A6"/>
                            <w:sz w:val="16"/>
                            <w:szCs w:val="16"/>
                            <w:lang w:val="fr-FR"/>
                          </w:rPr>
                        </w:pPr>
                        <w:hyperlink r:id="rId2" w:history="1">
                          <w:r w:rsidR="00422830" w:rsidRPr="00861A73">
                            <w:rPr>
                              <w:rStyle w:val="Hyperlink"/>
                              <w:rFonts w:asciiTheme="minorHAnsi" w:eastAsiaTheme="minorEastAsia" w:hAnsiTheme="minorHAnsi" w:cstheme="minorHAnsi"/>
                              <w:sz w:val="16"/>
                              <w:szCs w:val="16"/>
                              <w:lang w:val="fr-FR"/>
                            </w:rPr>
                            <w:t>www.carglorieux.be</w:t>
                          </w:r>
                        </w:hyperlink>
                        <w:r w:rsidR="008C1A5D" w:rsidRPr="00861A73">
                          <w:rPr>
                            <w:rFonts w:asciiTheme="minorHAnsi" w:hAnsiTheme="minorHAnsi" w:cstheme="minorHAnsi"/>
                            <w:b/>
                            <w:bCs/>
                            <w:color w:val="A6A6A6" w:themeColor="background1" w:themeShade="A6"/>
                            <w:sz w:val="16"/>
                            <w:szCs w:val="16"/>
                            <w:lang w:val="fr-FR"/>
                          </w:rPr>
                          <w:t xml:space="preserve"> | nok@werken-glorieux.be</w:t>
                        </w:r>
                      </w:p>
                      <w:p w14:paraId="552F67BA" w14:textId="77777777" w:rsidR="00D432B3" w:rsidRPr="00861A73" w:rsidRDefault="008C1A5D" w:rsidP="00C46FCE">
                        <w:pPr>
                          <w:pBdr>
                            <w:top w:val="single" w:sz="4" w:space="1" w:color="auto"/>
                          </w:pBdr>
                          <w:rPr>
                            <w:rFonts w:asciiTheme="minorHAnsi" w:hAnsiTheme="minorHAnsi" w:cstheme="minorHAnsi"/>
                            <w:color w:val="A6A6A6" w:themeColor="background1" w:themeShade="A6"/>
                            <w:sz w:val="16"/>
                            <w:szCs w:val="16"/>
                            <w:lang w:val="nl-BE"/>
                          </w:rPr>
                        </w:pPr>
                        <w:r w:rsidRPr="00861A73">
                          <w:rPr>
                            <w:rFonts w:asciiTheme="minorHAnsi" w:hAnsiTheme="minorHAnsi" w:cstheme="minorHAnsi"/>
                            <w:color w:val="A6A6A6" w:themeColor="background1" w:themeShade="A6"/>
                            <w:sz w:val="16"/>
                            <w:szCs w:val="16"/>
                            <w:lang w:val="nl-BE"/>
                          </w:rPr>
                          <w:t xml:space="preserve">Erkenningsnummer 9.53.365.48 </w:t>
                        </w:r>
                      </w:p>
                      <w:p w14:paraId="16AB31C0" w14:textId="77777777" w:rsidR="00D432B3" w:rsidRPr="002D64BA" w:rsidRDefault="008C1A5D" w:rsidP="00C46FCE">
                        <w:pPr>
                          <w:pBdr>
                            <w:top w:val="single" w:sz="4" w:space="1" w:color="auto"/>
                          </w:pBdr>
                          <w:rPr>
                            <w:rFonts w:asciiTheme="minorHAnsi" w:hAnsiTheme="minorHAnsi" w:cstheme="minorHAnsi"/>
                            <w:color w:val="A6A6A6" w:themeColor="background1" w:themeShade="A6"/>
                            <w:sz w:val="16"/>
                            <w:szCs w:val="16"/>
                            <w:lang w:val="nl-BE"/>
                          </w:rPr>
                        </w:pPr>
                        <w:r w:rsidRPr="002D64BA">
                          <w:rPr>
                            <w:rFonts w:asciiTheme="minorHAnsi" w:hAnsiTheme="minorHAnsi" w:cstheme="minorHAnsi"/>
                            <w:color w:val="A6A6A6" w:themeColor="background1" w:themeShade="A6"/>
                            <w:sz w:val="16"/>
                            <w:szCs w:val="16"/>
                            <w:lang w:val="nl-BE"/>
                          </w:rPr>
                          <w:t>Erkend en gesubsidieerd door het Vlaams agentschap voor Personen met een Handicap (R/365-I)</w:t>
                        </w:r>
                      </w:p>
                      <w:p w14:paraId="40A04ACC" w14:textId="77777777" w:rsidR="00D432B3" w:rsidRPr="00C46FCE" w:rsidRDefault="008C1A5D" w:rsidP="00C46FCE">
                        <w:pPr>
                          <w:pBdr>
                            <w:top w:val="single" w:sz="4" w:space="1" w:color="auto"/>
                          </w:pBdr>
                          <w:rPr>
                            <w:rFonts w:asciiTheme="minorHAnsi" w:hAnsiTheme="minorHAnsi" w:cstheme="minorHAnsi"/>
                            <w:color w:val="A6A6A6" w:themeColor="background1" w:themeShade="A6"/>
                            <w:sz w:val="16"/>
                            <w:szCs w:val="16"/>
                            <w:lang w:val="nl-BE"/>
                          </w:rPr>
                        </w:pPr>
                        <w:r w:rsidRPr="00C46FCE">
                          <w:rPr>
                            <w:rFonts w:asciiTheme="minorHAnsi" w:hAnsiTheme="minorHAnsi" w:cstheme="minorHAnsi"/>
                            <w:color w:val="A6A6A6" w:themeColor="background1" w:themeShade="A6"/>
                            <w:sz w:val="16"/>
                            <w:szCs w:val="16"/>
                            <w:lang w:val="nl-BE"/>
                          </w:rPr>
                          <w:t>Ondernemingsnr. 424 380 938, RPR Oudenaarde</w:t>
                        </w:r>
                      </w:p>
                    </w:txbxContent>
                  </v:textbox>
                </v:shape>
              </w:pict>
            </mc:Fallback>
          </mc:AlternateContent>
        </w:r>
      </w:p>
      <w:p w14:paraId="6EB556E5" w14:textId="291CE17A" w:rsidR="00D432B3" w:rsidRDefault="00BC1E74" w:rsidP="00BC1E74">
        <w:pPr>
          <w:pStyle w:val="Voettekst"/>
          <w:tabs>
            <w:tab w:val="left" w:pos="225"/>
            <w:tab w:val="right" w:pos="9215"/>
          </w:tabs>
        </w:pPr>
        <w:r>
          <w:rPr>
            <w:noProof/>
          </w:rPr>
          <w:drawing>
            <wp:inline distT="0" distB="0" distL="0" distR="0" wp14:anchorId="3D1FCAE9" wp14:editId="41E7AD70">
              <wp:extent cx="1017269" cy="3581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BEBA8EAE-BF5A-486C-A8C5-ECC9F3942E4B}">
                            <a14:imgProps xmlns:a14="http://schemas.microsoft.com/office/drawing/2010/main">
                              <a14:imgLayer r:embed="rId4">
                                <a14:imgEffect>
                                  <a14:colorTemperature colorTemp="4700"/>
                                </a14:imgEffect>
                                <a14:imgEffect>
                                  <a14:saturation sat="0"/>
                                </a14:imgEffect>
                              </a14:imgLayer>
                            </a14:imgProps>
                          </a:ext>
                          <a:ext uri="{28A0092B-C50C-407E-A947-70E740481C1C}">
                            <a14:useLocalDpi xmlns:a14="http://schemas.microsoft.com/office/drawing/2010/main" val="0"/>
                          </a:ext>
                        </a:extLst>
                      </a:blip>
                      <a:srcRect t="23750" b="29249"/>
                      <a:stretch/>
                    </pic:blipFill>
                    <pic:spPr bwMode="auto">
                      <a:xfrm>
                        <a:off x="0" y="0"/>
                        <a:ext cx="1020309" cy="359210"/>
                      </a:xfrm>
                      <a:prstGeom prst="rect">
                        <a:avLst/>
                      </a:prstGeom>
                      <a:noFill/>
                      <a:ln>
                        <a:noFill/>
                      </a:ln>
                      <a:extLst>
                        <a:ext uri="{53640926-AAD7-44D8-BBD7-CCE9431645EC}">
                          <a14:shadowObscured xmlns:a14="http://schemas.microsoft.com/office/drawing/2010/main"/>
                        </a:ext>
                      </a:extLst>
                    </pic:spPr>
                  </pic:pic>
                </a:graphicData>
              </a:graphic>
            </wp:inline>
          </w:drawing>
        </w:r>
        <w:r w:rsidR="008C1A5D">
          <w:tab/>
        </w:r>
        <w:r>
          <w:tab/>
        </w:r>
        <w:r w:rsidR="008C1A5D">
          <w:tab/>
        </w:r>
        <w:r w:rsidR="008C1A5D">
          <w:tab/>
        </w:r>
      </w:p>
      <w:p w14:paraId="3DD391DE" w14:textId="01D6B563" w:rsidR="00D432B3" w:rsidRDefault="008C1A5D">
        <w:pPr>
          <w:pStyle w:val="Voettekst"/>
          <w:jc w:val="right"/>
        </w:pPr>
        <w:r>
          <w:fldChar w:fldCharType="begin"/>
        </w:r>
        <w:r>
          <w:instrText>PAGE   \* MERGEFORMAT</w:instrText>
        </w:r>
        <w:r>
          <w:fldChar w:fldCharType="separate"/>
        </w:r>
        <w:r>
          <w:rPr>
            <w:lang w:val="nl-NL"/>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FA3E" w14:textId="77777777" w:rsidR="00C43456" w:rsidRDefault="00C434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7C60" w14:textId="77777777" w:rsidR="00694756" w:rsidRDefault="00694756" w:rsidP="002D64BA">
      <w:r>
        <w:separator/>
      </w:r>
    </w:p>
  </w:footnote>
  <w:footnote w:type="continuationSeparator" w:id="0">
    <w:p w14:paraId="03AC3F0C" w14:textId="77777777" w:rsidR="00694756" w:rsidRDefault="00694756" w:rsidP="002D6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9074" w14:textId="77777777" w:rsidR="00C43456" w:rsidRDefault="00C434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4B8F" w14:textId="061BCF4B" w:rsidR="00D432B3" w:rsidRPr="002D64BA" w:rsidRDefault="008C1A5D" w:rsidP="00DA2B18">
    <w:pPr>
      <w:pStyle w:val="Koptekst"/>
      <w:jc w:val="right"/>
      <w:rPr>
        <w:i/>
        <w:iCs/>
        <w:color w:val="A6A6A6" w:themeColor="background1" w:themeShade="A6"/>
        <w:sz w:val="18"/>
        <w:szCs w:val="18"/>
      </w:rPr>
    </w:pPr>
    <w:r>
      <w:rPr>
        <w:rFonts w:ascii="Arial" w:eastAsia="Times New Roman" w:hAnsi="Arial" w:cs="Times New Roman"/>
        <w:b/>
        <w:noProof/>
        <w:sz w:val="20"/>
        <w:szCs w:val="20"/>
        <w:lang w:eastAsia="nl-BE"/>
      </w:rPr>
      <w:drawing>
        <wp:anchor distT="0" distB="0" distL="114300" distR="114300" simplePos="0" relativeHeight="251656704" behindDoc="0" locked="0" layoutInCell="1" allowOverlap="1" wp14:anchorId="79BC7E9C" wp14:editId="1C27376D">
          <wp:simplePos x="0" y="0"/>
          <wp:positionH relativeFrom="page">
            <wp:posOffset>-354965</wp:posOffset>
          </wp:positionH>
          <wp:positionV relativeFrom="paragraph">
            <wp:posOffset>-379730</wp:posOffset>
          </wp:positionV>
          <wp:extent cx="3511550" cy="810260"/>
          <wp:effectExtent l="0" t="0" r="0" b="0"/>
          <wp:wrapThrough wrapText="bothSides">
            <wp:wrapPolygon edited="0">
              <wp:start x="3867" y="1524"/>
              <wp:lineTo x="3281" y="3555"/>
              <wp:lineTo x="2695" y="8125"/>
              <wp:lineTo x="2695" y="14219"/>
              <wp:lineTo x="4922" y="18282"/>
              <wp:lineTo x="7031" y="19298"/>
              <wp:lineTo x="20155" y="19298"/>
              <wp:lineTo x="20272" y="9141"/>
              <wp:lineTo x="18163" y="7618"/>
              <wp:lineTo x="5273" y="1524"/>
              <wp:lineTo x="3867" y="1524"/>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60664"/>
                  <a:stretch/>
                </pic:blipFill>
                <pic:spPr bwMode="auto">
                  <a:xfrm>
                    <a:off x="0" y="0"/>
                    <a:ext cx="3511550" cy="810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2D64BA">
      <w:rPr>
        <w:i/>
        <w:iCs/>
        <w:color w:val="A6A6A6" w:themeColor="background1" w:themeShade="A6"/>
        <w:sz w:val="18"/>
        <w:szCs w:val="18"/>
      </w:rPr>
      <w:t>Dienstverleningsovereenkomst (versie 1.</w:t>
    </w:r>
    <w:r w:rsidR="00C43456">
      <w:rPr>
        <w:i/>
        <w:iCs/>
        <w:color w:val="A6A6A6" w:themeColor="background1" w:themeShade="A6"/>
        <w:sz w:val="18"/>
        <w:szCs w:val="18"/>
      </w:rPr>
      <w:t>08</w:t>
    </w:r>
    <w:r w:rsidRPr="002D64BA">
      <w:rPr>
        <w:i/>
        <w:iCs/>
        <w:color w:val="A6A6A6" w:themeColor="background1" w:themeShade="A6"/>
        <w:sz w:val="18"/>
        <w:szCs w:val="18"/>
      </w:rPr>
      <w:t>.202</w:t>
    </w:r>
    <w:r w:rsidR="00C43456">
      <w:rPr>
        <w:i/>
        <w:iCs/>
        <w:color w:val="A6A6A6" w:themeColor="background1" w:themeShade="A6"/>
        <w:sz w:val="18"/>
        <w:szCs w:val="18"/>
      </w:rPr>
      <w:t>4</w:t>
    </w:r>
    <w:r w:rsidRPr="002D64BA">
      <w:rPr>
        <w:i/>
        <w:iCs/>
        <w:color w:val="A6A6A6" w:themeColor="background1" w:themeShade="A6"/>
        <w:sz w:val="18"/>
        <w:szCs w:val="18"/>
      </w:rPr>
      <w:t>)</w:t>
    </w:r>
  </w:p>
  <w:p w14:paraId="1B1981FF" w14:textId="77777777" w:rsidR="00D432B3" w:rsidRDefault="00D432B3" w:rsidP="00DA2B18">
    <w:pPr>
      <w:pStyle w:val="Koptekst"/>
      <w:jc w:val="right"/>
      <w:rPr>
        <w:i/>
        <w:iCs/>
        <w:sz w:val="18"/>
        <w:szCs w:val="18"/>
      </w:rPr>
    </w:pPr>
  </w:p>
  <w:p w14:paraId="3C9CCD55" w14:textId="77777777" w:rsidR="00D432B3" w:rsidRPr="00DA2B18" w:rsidRDefault="00D432B3" w:rsidP="00DA2B18">
    <w:pPr>
      <w:pStyle w:val="Koptekst"/>
      <w:jc w:val="right"/>
      <w:rPr>
        <w:i/>
        <w:iCs/>
        <w:sz w:val="18"/>
        <w:szCs w:val="18"/>
      </w:rPr>
    </w:pPr>
  </w:p>
  <w:p w14:paraId="667E0A79" w14:textId="77777777" w:rsidR="00D432B3" w:rsidRDefault="00D432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57A2" w14:textId="77777777" w:rsidR="00C43456" w:rsidRDefault="00C434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E8F"/>
    <w:multiLevelType w:val="hybridMultilevel"/>
    <w:tmpl w:val="04DCC1C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5B6F4C"/>
    <w:multiLevelType w:val="hybridMultilevel"/>
    <w:tmpl w:val="97EA7056"/>
    <w:lvl w:ilvl="0" w:tplc="2480AC14">
      <w:start w:val="1"/>
      <w:numFmt w:val="decimal"/>
      <w:lvlText w:val="%1."/>
      <w:lvlJc w:val="left"/>
      <w:pPr>
        <w:ind w:left="720" w:hanging="360"/>
      </w:pPr>
      <w:rPr>
        <w:rFonts w:ascii="Times New Roman" w:eastAsia="Times New Roman" w:hAnsi="Times New Roman" w:cs="Aria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8E1379"/>
    <w:multiLevelType w:val="hybridMultilevel"/>
    <w:tmpl w:val="95CC4A74"/>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8E53361"/>
    <w:multiLevelType w:val="hybridMultilevel"/>
    <w:tmpl w:val="8EACFB9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9ED1FFB"/>
    <w:multiLevelType w:val="multilevel"/>
    <w:tmpl w:val="DEB46094"/>
    <w:lvl w:ilvl="0">
      <w:start w:val="1"/>
      <w:numFmt w:val="decimal"/>
      <w:pStyle w:val="Kop1"/>
      <w:lvlText w:val="%1"/>
      <w:lvlJc w:val="left"/>
      <w:pPr>
        <w:ind w:left="567" w:hanging="567"/>
      </w:pPr>
      <w:rPr>
        <w:rFonts w:hint="default"/>
      </w:rPr>
    </w:lvl>
    <w:lvl w:ilvl="1">
      <w:start w:val="1"/>
      <w:numFmt w:val="decimal"/>
      <w:pStyle w:val="Kop2"/>
      <w:lvlText w:val="%1.%2"/>
      <w:lvlJc w:val="left"/>
      <w:pPr>
        <w:ind w:left="2836" w:hanging="851"/>
      </w:pPr>
      <w:rPr>
        <w:rFonts w:hint="default"/>
      </w:rPr>
    </w:lvl>
    <w:lvl w:ilvl="2">
      <w:start w:val="1"/>
      <w:numFmt w:val="decimal"/>
      <w:pStyle w:val="Kop3"/>
      <w:lvlText w:val="%1.%2.%3"/>
      <w:lvlJc w:val="left"/>
      <w:pPr>
        <w:ind w:left="1134" w:hanging="1134"/>
      </w:pPr>
      <w:rPr>
        <w:rFonts w:hint="default"/>
      </w:rPr>
    </w:lvl>
    <w:lvl w:ilvl="3">
      <w:start w:val="1"/>
      <w:numFmt w:val="decimal"/>
      <w:pStyle w:val="Kop4"/>
      <w:lvlText w:val="%1.%2.%3.%4"/>
      <w:lvlJc w:val="left"/>
      <w:pPr>
        <w:ind w:left="1418" w:hanging="1418"/>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5" w15:restartNumberingAfterBreak="0">
    <w:nsid w:val="4C616C8E"/>
    <w:multiLevelType w:val="hybridMultilevel"/>
    <w:tmpl w:val="048CF1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95D0617"/>
    <w:multiLevelType w:val="hybridMultilevel"/>
    <w:tmpl w:val="9BFA7704"/>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cs="Courier New" w:hint="default"/>
      </w:rPr>
    </w:lvl>
    <w:lvl w:ilvl="2" w:tplc="04090005">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7" w15:restartNumberingAfterBreak="0">
    <w:nsid w:val="6E504F2C"/>
    <w:multiLevelType w:val="hybridMultilevel"/>
    <w:tmpl w:val="248098F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40222679">
    <w:abstractNumId w:val="4"/>
  </w:num>
  <w:num w:numId="2" w16cid:durableId="1257322506">
    <w:abstractNumId w:val="5"/>
  </w:num>
  <w:num w:numId="3" w16cid:durableId="1465538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3661565">
    <w:abstractNumId w:val="1"/>
  </w:num>
  <w:num w:numId="5" w16cid:durableId="1568950415">
    <w:abstractNumId w:val="7"/>
  </w:num>
  <w:num w:numId="6" w16cid:durableId="2136563134">
    <w:abstractNumId w:val="6"/>
  </w:num>
  <w:num w:numId="7" w16cid:durableId="1569921503">
    <w:abstractNumId w:val="0"/>
  </w:num>
  <w:num w:numId="8" w16cid:durableId="275673559">
    <w:abstractNumId w:val="3"/>
  </w:num>
  <w:num w:numId="9" w16cid:durableId="965282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BA"/>
    <w:rsid w:val="00060973"/>
    <w:rsid w:val="00085AA8"/>
    <w:rsid w:val="00124354"/>
    <w:rsid w:val="00192F55"/>
    <w:rsid w:val="00195904"/>
    <w:rsid w:val="001A0E9A"/>
    <w:rsid w:val="001E50B7"/>
    <w:rsid w:val="00233D8E"/>
    <w:rsid w:val="002D64BA"/>
    <w:rsid w:val="003414A7"/>
    <w:rsid w:val="003842B8"/>
    <w:rsid w:val="004148F5"/>
    <w:rsid w:val="00422830"/>
    <w:rsid w:val="00423265"/>
    <w:rsid w:val="00425F1D"/>
    <w:rsid w:val="00480FAE"/>
    <w:rsid w:val="0056119C"/>
    <w:rsid w:val="00665DE3"/>
    <w:rsid w:val="00694756"/>
    <w:rsid w:val="007049F3"/>
    <w:rsid w:val="007E13C6"/>
    <w:rsid w:val="007F368B"/>
    <w:rsid w:val="00827215"/>
    <w:rsid w:val="0083531B"/>
    <w:rsid w:val="00861A73"/>
    <w:rsid w:val="008C1A5D"/>
    <w:rsid w:val="009B0215"/>
    <w:rsid w:val="009E73F3"/>
    <w:rsid w:val="00A618F4"/>
    <w:rsid w:val="00A93E7F"/>
    <w:rsid w:val="00B13411"/>
    <w:rsid w:val="00B17015"/>
    <w:rsid w:val="00BC1E74"/>
    <w:rsid w:val="00BF798A"/>
    <w:rsid w:val="00C43456"/>
    <w:rsid w:val="00C46FCE"/>
    <w:rsid w:val="00C80E29"/>
    <w:rsid w:val="00CA7A14"/>
    <w:rsid w:val="00D432B3"/>
    <w:rsid w:val="00DA572D"/>
    <w:rsid w:val="00E375BE"/>
    <w:rsid w:val="00E63B54"/>
    <w:rsid w:val="00F13262"/>
    <w:rsid w:val="00F81DF4"/>
    <w:rsid w:val="00FD7E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9B5EA"/>
  <w15:chartTrackingRefBased/>
  <w15:docId w15:val="{46CCB44E-1496-478A-9174-47899036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14"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64BA"/>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Plattetekst"/>
    <w:link w:val="Kop1Char"/>
    <w:uiPriority w:val="2"/>
    <w:qFormat/>
    <w:rsid w:val="002D64BA"/>
    <w:pPr>
      <w:keepNext/>
      <w:keepLines/>
      <w:numPr>
        <w:numId w:val="1"/>
      </w:numPr>
      <w:pBdr>
        <w:top w:val="single" w:sz="24" w:space="0" w:color="96BE1E"/>
        <w:left w:val="single" w:sz="24" w:space="0" w:color="96BE1E"/>
        <w:bottom w:val="single" w:sz="24" w:space="0" w:color="96BE1E"/>
        <w:right w:val="single" w:sz="24" w:space="0" w:color="96BE1E"/>
      </w:pBdr>
      <w:shd w:val="clear" w:color="auto" w:fill="96BE1E"/>
      <w:spacing w:before="480" w:after="240"/>
      <w:outlineLvl w:val="0"/>
    </w:pPr>
    <w:rPr>
      <w:rFonts w:ascii="Arial" w:eastAsiaTheme="minorEastAsia" w:hAnsi="Arial" w:cstheme="minorBidi"/>
      <w:b/>
      <w:bCs/>
      <w:caps/>
      <w:color w:val="D2F08C"/>
      <w:spacing w:val="15"/>
      <w:kern w:val="22"/>
      <w:szCs w:val="22"/>
      <w:lang w:val="nl-BE" w:eastAsia="en-US" w:bidi="en-US"/>
    </w:rPr>
  </w:style>
  <w:style w:type="paragraph" w:styleId="Kop2">
    <w:name w:val="heading 2"/>
    <w:basedOn w:val="Standaard"/>
    <w:next w:val="Plattetekst"/>
    <w:link w:val="Kop2Char"/>
    <w:uiPriority w:val="3"/>
    <w:qFormat/>
    <w:rsid w:val="002D64BA"/>
    <w:pPr>
      <w:keepNext/>
      <w:keepLines/>
      <w:numPr>
        <w:ilvl w:val="1"/>
        <w:numId w:val="1"/>
      </w:numPr>
      <w:pBdr>
        <w:top w:val="single" w:sz="24" w:space="0" w:color="D2F08C"/>
        <w:left w:val="single" w:sz="24" w:space="0" w:color="D2F08C"/>
        <w:bottom w:val="single" w:sz="24" w:space="0" w:color="D2F08C"/>
        <w:right w:val="single" w:sz="24" w:space="0" w:color="D2F08C"/>
      </w:pBdr>
      <w:shd w:val="clear" w:color="auto" w:fill="D2F08C"/>
      <w:spacing w:before="240" w:after="240"/>
      <w:ind w:left="0" w:firstLine="0"/>
      <w:outlineLvl w:val="1"/>
    </w:pPr>
    <w:rPr>
      <w:rFonts w:ascii="Arial" w:eastAsiaTheme="minorEastAsia" w:hAnsi="Arial" w:cstheme="minorBidi"/>
      <w:color w:val="96BE1E"/>
      <w:spacing w:val="15"/>
      <w:kern w:val="20"/>
      <w:szCs w:val="22"/>
      <w:lang w:val="nl-BE" w:eastAsia="en-US" w:bidi="en-US"/>
    </w:rPr>
  </w:style>
  <w:style w:type="paragraph" w:styleId="Kop3">
    <w:name w:val="heading 3"/>
    <w:basedOn w:val="Standaard"/>
    <w:next w:val="Plattetekst"/>
    <w:link w:val="Kop3Char"/>
    <w:uiPriority w:val="4"/>
    <w:qFormat/>
    <w:rsid w:val="002D64BA"/>
    <w:pPr>
      <w:keepNext/>
      <w:keepLines/>
      <w:numPr>
        <w:ilvl w:val="2"/>
        <w:numId w:val="1"/>
      </w:numPr>
      <w:pBdr>
        <w:top w:val="single" w:sz="6" w:space="2" w:color="96BE1E"/>
      </w:pBdr>
      <w:spacing w:before="240" w:after="120"/>
      <w:outlineLvl w:val="2"/>
    </w:pPr>
    <w:rPr>
      <w:rFonts w:ascii="Arial" w:eastAsiaTheme="minorEastAsia" w:hAnsi="Arial" w:cstheme="minorBidi"/>
      <w:color w:val="96BE1E"/>
      <w:spacing w:val="15"/>
      <w:kern w:val="20"/>
      <w:szCs w:val="22"/>
      <w:lang w:val="nl-BE" w:eastAsia="en-US" w:bidi="en-US"/>
    </w:rPr>
  </w:style>
  <w:style w:type="paragraph" w:styleId="Kop4">
    <w:name w:val="heading 4"/>
    <w:basedOn w:val="Standaard"/>
    <w:next w:val="Plattetekst"/>
    <w:link w:val="Kop4Char"/>
    <w:uiPriority w:val="5"/>
    <w:qFormat/>
    <w:rsid w:val="002D64BA"/>
    <w:pPr>
      <w:keepNext/>
      <w:keepLines/>
      <w:numPr>
        <w:ilvl w:val="3"/>
        <w:numId w:val="1"/>
      </w:numPr>
      <w:pBdr>
        <w:top w:val="dotted" w:sz="6" w:space="2" w:color="96BE1E"/>
      </w:pBdr>
      <w:spacing w:before="240" w:after="120"/>
      <w:outlineLvl w:val="3"/>
    </w:pPr>
    <w:rPr>
      <w:rFonts w:ascii="Arial" w:eastAsiaTheme="minorEastAsia" w:hAnsi="Arial" w:cstheme="minorBidi"/>
      <w:color w:val="96BE1E"/>
      <w:spacing w:val="10"/>
      <w:kern w:val="20"/>
      <w:szCs w:val="22"/>
      <w:lang w:val="nl-BE" w:eastAsia="en-US" w:bidi="en-US"/>
    </w:rPr>
  </w:style>
  <w:style w:type="paragraph" w:styleId="Kop5">
    <w:name w:val="heading 5"/>
    <w:basedOn w:val="Standaard"/>
    <w:next w:val="Standaard"/>
    <w:link w:val="Kop5Char"/>
    <w:uiPriority w:val="14"/>
    <w:semiHidden/>
    <w:qFormat/>
    <w:rsid w:val="002D64BA"/>
    <w:pPr>
      <w:numPr>
        <w:ilvl w:val="4"/>
        <w:numId w:val="1"/>
      </w:numPr>
      <w:pBdr>
        <w:bottom w:val="single" w:sz="6" w:space="1" w:color="4472C4" w:themeColor="accent1"/>
      </w:pBdr>
      <w:spacing w:before="300"/>
      <w:outlineLvl w:val="4"/>
    </w:pPr>
    <w:rPr>
      <w:rFonts w:asciiTheme="minorHAnsi" w:eastAsiaTheme="minorEastAsia" w:hAnsiTheme="minorHAnsi" w:cstheme="minorBidi"/>
      <w:caps/>
      <w:color w:val="2F5496" w:themeColor="accent1" w:themeShade="BF"/>
      <w:spacing w:val="10"/>
      <w:kern w:val="20"/>
      <w:sz w:val="22"/>
      <w:szCs w:val="22"/>
      <w:lang w:val="nl-BE" w:eastAsia="en-US" w:bidi="en-US"/>
    </w:rPr>
  </w:style>
  <w:style w:type="paragraph" w:styleId="Kop6">
    <w:name w:val="heading 6"/>
    <w:basedOn w:val="Standaard"/>
    <w:next w:val="Standaard"/>
    <w:link w:val="Kop6Char"/>
    <w:semiHidden/>
    <w:qFormat/>
    <w:rsid w:val="002D64BA"/>
    <w:pPr>
      <w:numPr>
        <w:ilvl w:val="5"/>
        <w:numId w:val="1"/>
      </w:numPr>
      <w:pBdr>
        <w:bottom w:val="dotted" w:sz="6" w:space="1" w:color="4472C4" w:themeColor="accent1"/>
      </w:pBdr>
      <w:spacing w:before="300"/>
      <w:outlineLvl w:val="5"/>
    </w:pPr>
    <w:rPr>
      <w:rFonts w:asciiTheme="minorHAnsi" w:eastAsiaTheme="minorEastAsia" w:hAnsiTheme="minorHAnsi" w:cstheme="minorBidi"/>
      <w:caps/>
      <w:color w:val="2F5496" w:themeColor="accent1" w:themeShade="BF"/>
      <w:spacing w:val="10"/>
      <w:kern w:val="20"/>
      <w:sz w:val="22"/>
      <w:szCs w:val="22"/>
      <w:lang w:val="nl-BE" w:eastAsia="en-US" w:bidi="en-US"/>
    </w:rPr>
  </w:style>
  <w:style w:type="paragraph" w:styleId="Kop7">
    <w:name w:val="heading 7"/>
    <w:basedOn w:val="Standaard"/>
    <w:next w:val="Standaard"/>
    <w:link w:val="Kop7Char"/>
    <w:semiHidden/>
    <w:qFormat/>
    <w:rsid w:val="002D64BA"/>
    <w:pPr>
      <w:numPr>
        <w:ilvl w:val="6"/>
        <w:numId w:val="1"/>
      </w:numPr>
      <w:spacing w:before="300"/>
      <w:outlineLvl w:val="6"/>
    </w:pPr>
    <w:rPr>
      <w:rFonts w:asciiTheme="minorHAnsi" w:eastAsiaTheme="minorEastAsia" w:hAnsiTheme="minorHAnsi" w:cstheme="minorBidi"/>
      <w:caps/>
      <w:color w:val="2F5496" w:themeColor="accent1" w:themeShade="BF"/>
      <w:spacing w:val="10"/>
      <w:kern w:val="20"/>
      <w:sz w:val="22"/>
      <w:szCs w:val="22"/>
      <w:lang w:val="nl-BE" w:eastAsia="en-US" w:bidi="en-US"/>
    </w:rPr>
  </w:style>
  <w:style w:type="paragraph" w:styleId="Kop8">
    <w:name w:val="heading 8"/>
    <w:basedOn w:val="Standaard"/>
    <w:next w:val="Standaard"/>
    <w:link w:val="Kop8Char"/>
    <w:semiHidden/>
    <w:qFormat/>
    <w:rsid w:val="002D64BA"/>
    <w:pPr>
      <w:numPr>
        <w:ilvl w:val="7"/>
        <w:numId w:val="1"/>
      </w:numPr>
      <w:spacing w:before="300"/>
      <w:outlineLvl w:val="7"/>
    </w:pPr>
    <w:rPr>
      <w:rFonts w:asciiTheme="minorHAnsi" w:eastAsiaTheme="minorEastAsia" w:hAnsiTheme="minorHAnsi" w:cstheme="minorBidi"/>
      <w:caps/>
      <w:spacing w:val="10"/>
      <w:kern w:val="20"/>
      <w:sz w:val="18"/>
      <w:szCs w:val="18"/>
      <w:lang w:val="nl-BE" w:eastAsia="en-US" w:bidi="en-US"/>
    </w:rPr>
  </w:style>
  <w:style w:type="paragraph" w:styleId="Kop9">
    <w:name w:val="heading 9"/>
    <w:basedOn w:val="Standaard"/>
    <w:next w:val="Standaard"/>
    <w:link w:val="Kop9Char"/>
    <w:semiHidden/>
    <w:qFormat/>
    <w:rsid w:val="002D64BA"/>
    <w:pPr>
      <w:numPr>
        <w:ilvl w:val="8"/>
        <w:numId w:val="1"/>
      </w:numPr>
      <w:spacing w:before="300"/>
      <w:outlineLvl w:val="8"/>
    </w:pPr>
    <w:rPr>
      <w:rFonts w:asciiTheme="minorHAnsi" w:eastAsiaTheme="minorEastAsia" w:hAnsiTheme="minorHAnsi" w:cstheme="minorBidi"/>
      <w:i/>
      <w:caps/>
      <w:spacing w:val="10"/>
      <w:kern w:val="20"/>
      <w:sz w:val="18"/>
      <w:szCs w:val="18"/>
      <w:lang w:val="nl-BE"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2D64BA"/>
    <w:rPr>
      <w:rFonts w:ascii="Arial" w:eastAsiaTheme="minorEastAsia" w:hAnsi="Arial"/>
      <w:b/>
      <w:bCs/>
      <w:caps/>
      <w:color w:val="D2F08C"/>
      <w:spacing w:val="15"/>
      <w:kern w:val="22"/>
      <w:sz w:val="24"/>
      <w:shd w:val="clear" w:color="auto" w:fill="96BE1E"/>
      <w:lang w:bidi="en-US"/>
    </w:rPr>
  </w:style>
  <w:style w:type="character" w:customStyle="1" w:styleId="Kop2Char">
    <w:name w:val="Kop 2 Char"/>
    <w:basedOn w:val="Standaardalinea-lettertype"/>
    <w:link w:val="Kop2"/>
    <w:uiPriority w:val="3"/>
    <w:rsid w:val="002D64BA"/>
    <w:rPr>
      <w:rFonts w:ascii="Arial" w:eastAsiaTheme="minorEastAsia" w:hAnsi="Arial"/>
      <w:color w:val="96BE1E"/>
      <w:spacing w:val="15"/>
      <w:kern w:val="20"/>
      <w:sz w:val="24"/>
      <w:shd w:val="clear" w:color="auto" w:fill="D2F08C"/>
      <w:lang w:bidi="en-US"/>
    </w:rPr>
  </w:style>
  <w:style w:type="character" w:customStyle="1" w:styleId="Kop3Char">
    <w:name w:val="Kop 3 Char"/>
    <w:basedOn w:val="Standaardalinea-lettertype"/>
    <w:link w:val="Kop3"/>
    <w:uiPriority w:val="4"/>
    <w:rsid w:val="002D64BA"/>
    <w:rPr>
      <w:rFonts w:ascii="Arial" w:eastAsiaTheme="minorEastAsia" w:hAnsi="Arial"/>
      <w:color w:val="96BE1E"/>
      <w:spacing w:val="15"/>
      <w:kern w:val="20"/>
      <w:sz w:val="24"/>
      <w:lang w:bidi="en-US"/>
    </w:rPr>
  </w:style>
  <w:style w:type="character" w:customStyle="1" w:styleId="Kop4Char">
    <w:name w:val="Kop 4 Char"/>
    <w:basedOn w:val="Standaardalinea-lettertype"/>
    <w:link w:val="Kop4"/>
    <w:uiPriority w:val="5"/>
    <w:rsid w:val="002D64BA"/>
    <w:rPr>
      <w:rFonts w:ascii="Arial" w:eastAsiaTheme="minorEastAsia" w:hAnsi="Arial"/>
      <w:color w:val="96BE1E"/>
      <w:spacing w:val="10"/>
      <w:kern w:val="20"/>
      <w:sz w:val="24"/>
      <w:lang w:bidi="en-US"/>
    </w:rPr>
  </w:style>
  <w:style w:type="character" w:customStyle="1" w:styleId="Kop5Char">
    <w:name w:val="Kop 5 Char"/>
    <w:basedOn w:val="Standaardalinea-lettertype"/>
    <w:link w:val="Kop5"/>
    <w:uiPriority w:val="14"/>
    <w:semiHidden/>
    <w:rsid w:val="002D64BA"/>
    <w:rPr>
      <w:rFonts w:eastAsiaTheme="minorEastAsia"/>
      <w:caps/>
      <w:color w:val="2F5496" w:themeColor="accent1" w:themeShade="BF"/>
      <w:spacing w:val="10"/>
      <w:kern w:val="20"/>
      <w:lang w:bidi="en-US"/>
    </w:rPr>
  </w:style>
  <w:style w:type="character" w:customStyle="1" w:styleId="Kop6Char">
    <w:name w:val="Kop 6 Char"/>
    <w:basedOn w:val="Standaardalinea-lettertype"/>
    <w:link w:val="Kop6"/>
    <w:semiHidden/>
    <w:rsid w:val="002D64BA"/>
    <w:rPr>
      <w:rFonts w:eastAsiaTheme="minorEastAsia"/>
      <w:caps/>
      <w:color w:val="2F5496" w:themeColor="accent1" w:themeShade="BF"/>
      <w:spacing w:val="10"/>
      <w:kern w:val="20"/>
      <w:lang w:bidi="en-US"/>
    </w:rPr>
  </w:style>
  <w:style w:type="character" w:customStyle="1" w:styleId="Kop7Char">
    <w:name w:val="Kop 7 Char"/>
    <w:basedOn w:val="Standaardalinea-lettertype"/>
    <w:link w:val="Kop7"/>
    <w:semiHidden/>
    <w:rsid w:val="002D64BA"/>
    <w:rPr>
      <w:rFonts w:eastAsiaTheme="minorEastAsia"/>
      <w:caps/>
      <w:color w:val="2F5496" w:themeColor="accent1" w:themeShade="BF"/>
      <w:spacing w:val="10"/>
      <w:kern w:val="20"/>
      <w:lang w:bidi="en-US"/>
    </w:rPr>
  </w:style>
  <w:style w:type="character" w:customStyle="1" w:styleId="Kop8Char">
    <w:name w:val="Kop 8 Char"/>
    <w:basedOn w:val="Standaardalinea-lettertype"/>
    <w:link w:val="Kop8"/>
    <w:semiHidden/>
    <w:rsid w:val="002D64BA"/>
    <w:rPr>
      <w:rFonts w:eastAsiaTheme="minorEastAsia"/>
      <w:caps/>
      <w:spacing w:val="10"/>
      <w:kern w:val="20"/>
      <w:sz w:val="18"/>
      <w:szCs w:val="18"/>
      <w:lang w:bidi="en-US"/>
    </w:rPr>
  </w:style>
  <w:style w:type="character" w:customStyle="1" w:styleId="Kop9Char">
    <w:name w:val="Kop 9 Char"/>
    <w:basedOn w:val="Standaardalinea-lettertype"/>
    <w:link w:val="Kop9"/>
    <w:semiHidden/>
    <w:rsid w:val="002D64BA"/>
    <w:rPr>
      <w:rFonts w:eastAsiaTheme="minorEastAsia"/>
      <w:i/>
      <w:caps/>
      <w:spacing w:val="10"/>
      <w:kern w:val="20"/>
      <w:sz w:val="18"/>
      <w:szCs w:val="18"/>
      <w:lang w:bidi="en-US"/>
    </w:rPr>
  </w:style>
  <w:style w:type="paragraph" w:styleId="Lijstalinea">
    <w:name w:val="List Paragraph"/>
    <w:basedOn w:val="Standaard"/>
    <w:qFormat/>
    <w:rsid w:val="002D64BA"/>
    <w:pPr>
      <w:spacing w:after="160" w:line="259" w:lineRule="auto"/>
      <w:ind w:left="720"/>
      <w:contextualSpacing/>
    </w:pPr>
    <w:rPr>
      <w:rFonts w:asciiTheme="minorHAnsi" w:eastAsiaTheme="minorHAnsi" w:hAnsiTheme="minorHAnsi" w:cstheme="minorBidi"/>
      <w:sz w:val="22"/>
      <w:szCs w:val="22"/>
      <w:lang w:val="nl-BE" w:eastAsia="en-US"/>
    </w:rPr>
  </w:style>
  <w:style w:type="paragraph" w:styleId="Koptekst">
    <w:name w:val="header"/>
    <w:basedOn w:val="Standaard"/>
    <w:link w:val="KoptekstChar"/>
    <w:uiPriority w:val="99"/>
    <w:unhideWhenUsed/>
    <w:rsid w:val="002D64BA"/>
    <w:pPr>
      <w:tabs>
        <w:tab w:val="center" w:pos="4536"/>
        <w:tab w:val="right" w:pos="9072"/>
      </w:tabs>
    </w:pPr>
    <w:rPr>
      <w:rFonts w:asciiTheme="minorHAnsi" w:eastAsiaTheme="minorHAnsi" w:hAnsiTheme="minorHAnsi" w:cstheme="minorBidi"/>
      <w:sz w:val="22"/>
      <w:szCs w:val="22"/>
      <w:lang w:val="nl-BE" w:eastAsia="en-US"/>
    </w:rPr>
  </w:style>
  <w:style w:type="character" w:customStyle="1" w:styleId="KoptekstChar">
    <w:name w:val="Koptekst Char"/>
    <w:basedOn w:val="Standaardalinea-lettertype"/>
    <w:link w:val="Koptekst"/>
    <w:uiPriority w:val="99"/>
    <w:rsid w:val="002D64BA"/>
  </w:style>
  <w:style w:type="paragraph" w:styleId="Voettekst">
    <w:name w:val="footer"/>
    <w:basedOn w:val="Standaard"/>
    <w:link w:val="VoettekstChar"/>
    <w:uiPriority w:val="99"/>
    <w:unhideWhenUsed/>
    <w:rsid w:val="002D64BA"/>
    <w:pPr>
      <w:tabs>
        <w:tab w:val="center" w:pos="4536"/>
        <w:tab w:val="right" w:pos="9072"/>
      </w:tabs>
    </w:pPr>
    <w:rPr>
      <w:rFonts w:asciiTheme="minorHAnsi" w:eastAsiaTheme="minorHAnsi" w:hAnsiTheme="minorHAnsi" w:cstheme="minorBidi"/>
      <w:sz w:val="22"/>
      <w:szCs w:val="22"/>
      <w:lang w:val="nl-BE" w:eastAsia="en-US"/>
    </w:rPr>
  </w:style>
  <w:style w:type="character" w:customStyle="1" w:styleId="VoettekstChar">
    <w:name w:val="Voettekst Char"/>
    <w:basedOn w:val="Standaardalinea-lettertype"/>
    <w:link w:val="Voettekst"/>
    <w:uiPriority w:val="99"/>
    <w:rsid w:val="002D64BA"/>
  </w:style>
  <w:style w:type="paragraph" w:styleId="Plattetekst">
    <w:name w:val="Body Text"/>
    <w:basedOn w:val="Standaard"/>
    <w:link w:val="PlattetekstChar"/>
    <w:uiPriority w:val="99"/>
    <w:unhideWhenUsed/>
    <w:rsid w:val="002D64BA"/>
    <w:pPr>
      <w:spacing w:after="120" w:line="259" w:lineRule="auto"/>
    </w:pPr>
    <w:rPr>
      <w:rFonts w:asciiTheme="minorHAnsi" w:eastAsiaTheme="minorHAnsi" w:hAnsiTheme="minorHAnsi" w:cstheme="minorBidi"/>
      <w:sz w:val="22"/>
      <w:szCs w:val="22"/>
      <w:lang w:val="nl-BE" w:eastAsia="en-US"/>
    </w:rPr>
  </w:style>
  <w:style w:type="character" w:customStyle="1" w:styleId="PlattetekstChar">
    <w:name w:val="Platte tekst Char"/>
    <w:basedOn w:val="Standaardalinea-lettertype"/>
    <w:link w:val="Plattetekst"/>
    <w:uiPriority w:val="99"/>
    <w:rsid w:val="002D64BA"/>
  </w:style>
  <w:style w:type="character" w:styleId="Hyperlink">
    <w:name w:val="Hyperlink"/>
    <w:basedOn w:val="Standaardalinea-lettertype"/>
    <w:uiPriority w:val="99"/>
    <w:unhideWhenUsed/>
    <w:rsid w:val="002D64BA"/>
    <w:rPr>
      <w:color w:val="0563C1" w:themeColor="hyperlink"/>
      <w:u w:val="single"/>
    </w:rPr>
  </w:style>
  <w:style w:type="paragraph" w:styleId="Normaalweb">
    <w:name w:val="Normal (Web)"/>
    <w:basedOn w:val="Standaard"/>
    <w:uiPriority w:val="99"/>
    <w:unhideWhenUsed/>
    <w:rsid w:val="002D64BA"/>
    <w:pPr>
      <w:spacing w:before="100" w:beforeAutospacing="1" w:after="100" w:afterAutospacing="1"/>
    </w:pPr>
    <w:rPr>
      <w:lang w:val="nl-BE" w:eastAsia="nl-BE"/>
    </w:rPr>
  </w:style>
  <w:style w:type="paragraph" w:styleId="Kopvaninhoudsopgave">
    <w:name w:val="TOC Heading"/>
    <w:basedOn w:val="Kop1"/>
    <w:next w:val="Standaard"/>
    <w:uiPriority w:val="39"/>
    <w:unhideWhenUsed/>
    <w:qFormat/>
    <w:rsid w:val="002D64BA"/>
    <w:pPr>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eastAsiaTheme="majorEastAsia" w:hAnsiTheme="majorHAnsi" w:cstheme="majorBidi"/>
      <w:b w:val="0"/>
      <w:bCs w:val="0"/>
      <w:caps w:val="0"/>
      <w:color w:val="2F5496" w:themeColor="accent1" w:themeShade="BF"/>
      <w:spacing w:val="0"/>
      <w:kern w:val="0"/>
      <w:sz w:val="32"/>
      <w:szCs w:val="32"/>
      <w:lang w:eastAsia="nl-BE" w:bidi="ar-SA"/>
    </w:rPr>
  </w:style>
  <w:style w:type="paragraph" w:styleId="Inhopg1">
    <w:name w:val="toc 1"/>
    <w:basedOn w:val="Standaard"/>
    <w:next w:val="Standaard"/>
    <w:autoRedefine/>
    <w:uiPriority w:val="39"/>
    <w:unhideWhenUsed/>
    <w:rsid w:val="002D64BA"/>
    <w:pPr>
      <w:tabs>
        <w:tab w:val="left" w:pos="440"/>
        <w:tab w:val="right" w:leader="dot" w:pos="9205"/>
      </w:tabs>
    </w:pPr>
    <w:rPr>
      <w:rFonts w:asciiTheme="minorHAnsi" w:eastAsiaTheme="minorHAnsi" w:hAnsiTheme="minorHAnsi" w:cstheme="minorBidi"/>
      <w:sz w:val="22"/>
      <w:szCs w:val="22"/>
      <w:lang w:val="nl-BE" w:eastAsia="en-US"/>
    </w:rPr>
  </w:style>
  <w:style w:type="paragraph" w:styleId="Inhopg2">
    <w:name w:val="toc 2"/>
    <w:basedOn w:val="Standaard"/>
    <w:next w:val="Standaard"/>
    <w:autoRedefine/>
    <w:uiPriority w:val="39"/>
    <w:unhideWhenUsed/>
    <w:rsid w:val="002D64BA"/>
    <w:pPr>
      <w:spacing w:after="100" w:line="259" w:lineRule="auto"/>
      <w:ind w:left="220"/>
    </w:pPr>
    <w:rPr>
      <w:rFonts w:asciiTheme="minorHAnsi" w:eastAsiaTheme="minorHAnsi" w:hAnsiTheme="minorHAnsi" w:cstheme="minorBidi"/>
      <w:sz w:val="22"/>
      <w:szCs w:val="22"/>
      <w:lang w:val="nl-BE" w:eastAsia="en-US"/>
    </w:rPr>
  </w:style>
  <w:style w:type="paragraph" w:styleId="Tekstzonderopmaak">
    <w:name w:val="Plain Text"/>
    <w:basedOn w:val="Standaard"/>
    <w:link w:val="TekstzonderopmaakChar"/>
    <w:uiPriority w:val="99"/>
    <w:unhideWhenUsed/>
    <w:rsid w:val="002D64BA"/>
    <w:rPr>
      <w:rFonts w:ascii="Calibri" w:eastAsiaTheme="minorHAnsi" w:hAnsi="Calibri" w:cstheme="minorBidi"/>
      <w:sz w:val="22"/>
      <w:szCs w:val="21"/>
      <w:lang w:val="nl-BE" w:eastAsia="en-US"/>
    </w:rPr>
  </w:style>
  <w:style w:type="character" w:customStyle="1" w:styleId="TekstzonderopmaakChar">
    <w:name w:val="Tekst zonder opmaak Char"/>
    <w:basedOn w:val="Standaardalinea-lettertype"/>
    <w:link w:val="Tekstzonderopmaak"/>
    <w:uiPriority w:val="99"/>
    <w:rsid w:val="002D64BA"/>
    <w:rPr>
      <w:rFonts w:ascii="Calibri" w:hAnsi="Calibri"/>
      <w:szCs w:val="21"/>
    </w:rPr>
  </w:style>
  <w:style w:type="character" w:styleId="Onopgelostemelding">
    <w:name w:val="Unresolved Mention"/>
    <w:basedOn w:val="Standaardalinea-lettertype"/>
    <w:uiPriority w:val="99"/>
    <w:semiHidden/>
    <w:unhideWhenUsed/>
    <w:rsid w:val="00480FAE"/>
    <w:rPr>
      <w:color w:val="605E5C"/>
      <w:shd w:val="clear" w:color="auto" w:fill="E1DFDD"/>
    </w:rPr>
  </w:style>
  <w:style w:type="paragraph" w:styleId="Revisie">
    <w:name w:val="Revision"/>
    <w:hidden/>
    <w:uiPriority w:val="99"/>
    <w:semiHidden/>
    <w:rsid w:val="004148F5"/>
    <w:pPr>
      <w:spacing w:after="0" w:line="240" w:lineRule="auto"/>
    </w:pPr>
    <w:rPr>
      <w:rFonts w:ascii="Times New Roman" w:eastAsia="Times New Roman" w:hAnsi="Times New Roman" w:cs="Times New Roman"/>
      <w:sz w:val="24"/>
      <w:szCs w:val="24"/>
      <w:lang w:val="nl-NL" w:eastAsia="nl-NL"/>
    </w:rPr>
  </w:style>
  <w:style w:type="character" w:styleId="GevolgdeHyperlink">
    <w:name w:val="FollowedHyperlink"/>
    <w:basedOn w:val="Standaardalinea-lettertype"/>
    <w:uiPriority w:val="99"/>
    <w:semiHidden/>
    <w:unhideWhenUsed/>
    <w:rsid w:val="00341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rg-en-gezondheid.be/form/een-klacht-over-een-voorziening" TargetMode="External"/><Relationship Id="rId18" Type="http://schemas.openxmlformats.org/officeDocument/2006/relationships/hyperlink" Target="https://www.gegevensbeschermingsautoriteit.be/burger/acties/contac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neleen.vandeputte@werken-glorieux.be" TargetMode="External"/><Relationship Id="rId17" Type="http://schemas.openxmlformats.org/officeDocument/2006/relationships/hyperlink" Target="mailto:klachten@vaph.b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aph.be/contact/klacht" TargetMode="External"/><Relationship Id="rId20" Type="http://schemas.openxmlformats.org/officeDocument/2006/relationships/hyperlink" Target="mailto:nok@werken-glorieux.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desterck@werken-glorieux.b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oogg.be/je-klacht-of-vraag/klacht-indienen-of-vraag-stell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zglorieux.be/nl/patienten/ombudsdienst/rechten-en-plich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rg-en-gezondheid.be/form/een-klacht-over-een-voorziening"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rglorieux.be" TargetMode="External"/><Relationship Id="rId1" Type="http://schemas.openxmlformats.org/officeDocument/2006/relationships/hyperlink" Target="http://www.carglorieux.be" TargetMode="External"/><Relationship Id="rId4" Type="http://schemas.microsoft.com/office/2007/relationships/hdphoto" Target="media/hdphoto1.wdp"/></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cce23-26bc-4e2b-a082-825289b8e4c0">GLOR-474102923-281</_dlc_DocId>
    <_dlc_DocIdUrl xmlns="582cce23-26bc-4e2b-a082-825289b8e4c0">
      <Url>https://intranet.werken-glorieux.be/NOKCentrum/_layouts/15/DocIdRedir.aspx?ID=GLOR-474102923-281</Url>
      <Description>GLOR-474102923-281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74C106301A9142BAC15D8B8B259618" ma:contentTypeVersion="2" ma:contentTypeDescription="Een nieuw document maken." ma:contentTypeScope="" ma:versionID="9ab554d2f6a748761cbeb77613d239dc">
  <xsd:schema xmlns:xsd="http://www.w3.org/2001/XMLSchema" xmlns:xs="http://www.w3.org/2001/XMLSchema" xmlns:p="http://schemas.microsoft.com/office/2006/metadata/properties" xmlns:ns2="582cce23-26bc-4e2b-a082-825289b8e4c0" targetNamespace="http://schemas.microsoft.com/office/2006/metadata/properties" ma:root="true" ma:fieldsID="3f1bfd9384670b9d2fc51c9b334a3d00" ns2:_="">
    <xsd:import namespace="582cce23-26bc-4e2b-a082-825289b8e4c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ce23-26bc-4e2b-a082-825289b8e4c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AF0C0A-F06F-4759-8FAA-CE77FCC7D8AA}">
  <ds:schemaRefs>
    <ds:schemaRef ds:uri="http://www.w3.org/XML/1998/namespace"/>
    <ds:schemaRef ds:uri="http://schemas.openxmlformats.org/package/2006/metadata/core-properties"/>
    <ds:schemaRef ds:uri="http://purl.org/dc/dcmitype/"/>
    <ds:schemaRef ds:uri="582cce23-26bc-4e2b-a082-825289b8e4c0"/>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9EA5C62-2E0D-4543-88E1-884273AB1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ce23-26bc-4e2b-a082-825289b8e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F8218-C97F-46A0-A412-53F98BD965C3}">
  <ds:schemaRefs>
    <ds:schemaRef ds:uri="http://schemas.microsoft.com/sharepoint/v3/contenttype/forms"/>
  </ds:schemaRefs>
</ds:datastoreItem>
</file>

<file path=customXml/itemProps4.xml><?xml version="1.0" encoding="utf-8"?>
<ds:datastoreItem xmlns:ds="http://schemas.openxmlformats.org/officeDocument/2006/customXml" ds:itemID="{B89D16FF-C725-4E28-A3FB-6D807B7582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3439</Words>
  <Characters>18915</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Putte Anneleen</dc:creator>
  <cp:keywords/>
  <dc:description/>
  <cp:lastModifiedBy>Lien Van Evercooren</cp:lastModifiedBy>
  <cp:revision>8</cp:revision>
  <cp:lastPrinted>2024-06-20T09:52:00Z</cp:lastPrinted>
  <dcterms:created xsi:type="dcterms:W3CDTF">2024-08-09T11:05:00Z</dcterms:created>
  <dcterms:modified xsi:type="dcterms:W3CDTF">2025-01-06T14:40:00Z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0x0101003974C106301A9142BAC15D8B8B259618</vt:lpwstr>
  </property>
  <property fmtid="{D5CDD505-2E9C-101B-9397-08002B2CF9AE}" pid="3" name="_dlc_DocIdItemGuid">
    <vt:lpwstr>ee27b08e-8a2c-48df-8431-7449d93d7912</vt:lpwstr>
  </property>
</Properties>
</file>